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04" w:rsidRPr="008755E2" w:rsidRDefault="00AD6A04" w:rsidP="00AD6A04">
      <w:pPr>
        <w:jc w:val="center"/>
        <w:rPr>
          <w:b/>
          <w:lang w:val="kk-KZ"/>
        </w:rPr>
      </w:pPr>
      <w:r w:rsidRPr="008755E2">
        <w:rPr>
          <w:b/>
          <w:lang w:val="kk-KZ"/>
        </w:rPr>
        <w:t>Әл-Фараби атындағы Қазақ ұлттық университеті</w:t>
      </w:r>
    </w:p>
    <w:p w:rsidR="00AD6A04" w:rsidRPr="008755E2" w:rsidRDefault="00AD6A04" w:rsidP="00AD6A04">
      <w:pPr>
        <w:jc w:val="center"/>
        <w:rPr>
          <w:b/>
          <w:lang w:val="kk-KZ"/>
        </w:rPr>
      </w:pPr>
      <w:r w:rsidRPr="008755E2">
        <w:rPr>
          <w:b/>
          <w:lang w:val="kk-KZ"/>
        </w:rPr>
        <w:t>Тарих, археология және этнология факультеті</w:t>
      </w:r>
    </w:p>
    <w:p w:rsidR="009B30C6" w:rsidRPr="008755E2" w:rsidRDefault="007C4892" w:rsidP="009B30C6">
      <w:pPr>
        <w:jc w:val="center"/>
        <w:rPr>
          <w:b/>
          <w:lang w:val="kk-KZ" w:eastAsia="ar-SA"/>
        </w:rPr>
      </w:pPr>
      <w:r>
        <w:rPr>
          <w:b/>
          <w:lang w:val="kk-KZ" w:eastAsia="ar-SA"/>
        </w:rPr>
        <w:t xml:space="preserve"> «</w:t>
      </w:r>
      <w:r w:rsidR="00623712" w:rsidRPr="00623712">
        <w:rPr>
          <w:b/>
          <w:lang w:val="kk-KZ"/>
        </w:rPr>
        <w:t>Кітапханалық ақпараттық жүйелер</w:t>
      </w:r>
      <w:r w:rsidR="00623712" w:rsidRPr="008755E2">
        <w:rPr>
          <w:b/>
          <w:lang w:val="kk-KZ"/>
        </w:rPr>
        <w:t>»</w:t>
      </w:r>
      <w:r w:rsidR="009B30C6" w:rsidRPr="008755E2">
        <w:rPr>
          <w:b/>
          <w:lang w:val="kk-KZ" w:eastAsia="ar-SA"/>
        </w:rPr>
        <w:t xml:space="preserve"> мамандығы бойынша білім беру бағдарламасы </w:t>
      </w:r>
    </w:p>
    <w:p w:rsidR="00706169" w:rsidRPr="008755E2" w:rsidRDefault="00706169" w:rsidP="00706169">
      <w:pPr>
        <w:autoSpaceDE w:val="0"/>
        <w:autoSpaceDN w:val="0"/>
        <w:adjustRightInd w:val="0"/>
        <w:jc w:val="center"/>
        <w:rPr>
          <w:b/>
          <w:bCs/>
          <w:lang w:val="kk-KZ"/>
        </w:rPr>
      </w:pPr>
      <w:r w:rsidRPr="008755E2">
        <w:rPr>
          <w:b/>
          <w:bCs/>
          <w:lang w:val="kk-KZ"/>
        </w:rPr>
        <w:t>Силлабус</w:t>
      </w:r>
    </w:p>
    <w:p w:rsidR="00706169" w:rsidRPr="00951218" w:rsidRDefault="00623712" w:rsidP="00951218">
      <w:pPr>
        <w:pStyle w:val="11"/>
        <w:jc w:val="center"/>
        <w:rPr>
          <w:b/>
          <w:bCs/>
          <w:sz w:val="24"/>
          <w:szCs w:val="24"/>
          <w:lang w:val="kk-KZ"/>
        </w:rPr>
      </w:pPr>
      <w:r w:rsidRPr="00623712">
        <w:rPr>
          <w:b/>
          <w:sz w:val="24"/>
          <w:szCs w:val="24"/>
          <w:lang w:val="kk-KZ"/>
        </w:rPr>
        <w:t>KAZh</w:t>
      </w:r>
      <w:r>
        <w:rPr>
          <w:b/>
          <w:sz w:val="24"/>
          <w:szCs w:val="24"/>
          <w:lang w:val="kk-KZ"/>
        </w:rPr>
        <w:t xml:space="preserve">- </w:t>
      </w:r>
      <w:r w:rsidR="009B30C6" w:rsidRPr="008755E2">
        <w:rPr>
          <w:b/>
          <w:sz w:val="24"/>
          <w:szCs w:val="24"/>
          <w:lang w:val="kk-KZ"/>
        </w:rPr>
        <w:t>«</w:t>
      </w:r>
      <w:r>
        <w:rPr>
          <w:b/>
          <w:sz w:val="24"/>
          <w:szCs w:val="24"/>
          <w:lang w:val="kk-KZ"/>
        </w:rPr>
        <w:t>Кітаптану, кітапханатану және библиографияның теориялық-әдіснамалық негіздері</w:t>
      </w:r>
      <w:r w:rsidRPr="00951218">
        <w:rPr>
          <w:b/>
          <w:sz w:val="24"/>
          <w:szCs w:val="24"/>
          <w:lang w:val="kk-KZ"/>
        </w:rPr>
        <w:t>»</w:t>
      </w:r>
      <w:r w:rsidR="00951218" w:rsidRPr="00951218">
        <w:rPr>
          <w:b/>
          <w:sz w:val="24"/>
          <w:szCs w:val="24"/>
          <w:lang w:val="kk-KZ"/>
        </w:rPr>
        <w:t xml:space="preserve"> </w:t>
      </w:r>
      <w:r w:rsidR="002B4932" w:rsidRPr="00951218">
        <w:rPr>
          <w:b/>
          <w:bCs/>
          <w:sz w:val="24"/>
          <w:szCs w:val="24"/>
          <w:lang w:val="kk-KZ"/>
        </w:rPr>
        <w:t>Күзгі семестр  2019-2020</w:t>
      </w:r>
      <w:r w:rsidR="00706169" w:rsidRPr="00951218">
        <w:rPr>
          <w:b/>
          <w:bCs/>
          <w:sz w:val="24"/>
          <w:szCs w:val="24"/>
          <w:lang w:val="kk-KZ"/>
        </w:rPr>
        <w:t xml:space="preserve"> оқу жылы</w:t>
      </w:r>
    </w:p>
    <w:p w:rsidR="008F4C57" w:rsidRPr="008755E2" w:rsidRDefault="008F4C57" w:rsidP="008F4C57">
      <w:pPr>
        <w:rPr>
          <w:b/>
          <w:bCs/>
          <w:lang w:val="kk-KZ"/>
        </w:rPr>
      </w:pPr>
      <w:r w:rsidRPr="008755E2">
        <w:rPr>
          <w:b/>
          <w:bCs/>
          <w:lang w:val="kk-KZ"/>
        </w:rPr>
        <w:t>Курс туралы академиялық ақпарат</w:t>
      </w:r>
    </w:p>
    <w:tbl>
      <w:tblPr>
        <w:tblStyle w:val="a3"/>
        <w:tblW w:w="9747" w:type="dxa"/>
        <w:tblLayout w:type="fixed"/>
        <w:tblLook w:val="04A0"/>
      </w:tblPr>
      <w:tblGrid>
        <w:gridCol w:w="817"/>
        <w:gridCol w:w="1276"/>
        <w:gridCol w:w="1984"/>
        <w:gridCol w:w="993"/>
        <w:gridCol w:w="708"/>
        <w:gridCol w:w="709"/>
        <w:gridCol w:w="992"/>
        <w:gridCol w:w="567"/>
        <w:gridCol w:w="408"/>
        <w:gridCol w:w="443"/>
        <w:gridCol w:w="850"/>
      </w:tblGrid>
      <w:tr w:rsidR="00706169" w:rsidRPr="008755E2" w:rsidTr="00067ED8">
        <w:trPr>
          <w:trHeight w:val="265"/>
        </w:trPr>
        <w:tc>
          <w:tcPr>
            <w:tcW w:w="2093" w:type="dxa"/>
            <w:gridSpan w:val="2"/>
            <w:vMerge w:val="restart"/>
          </w:tcPr>
          <w:p w:rsidR="00706169" w:rsidRPr="008755E2" w:rsidRDefault="00706169" w:rsidP="00D75BA1">
            <w:pPr>
              <w:autoSpaceDE w:val="0"/>
              <w:autoSpaceDN w:val="0"/>
              <w:adjustRightInd w:val="0"/>
              <w:rPr>
                <w:b/>
                <w:sz w:val="24"/>
                <w:szCs w:val="24"/>
                <w:lang w:val="kk-KZ"/>
              </w:rPr>
            </w:pPr>
            <w:r w:rsidRPr="008755E2">
              <w:rPr>
                <w:b/>
                <w:sz w:val="24"/>
                <w:szCs w:val="24"/>
                <w:lang w:val="kk-KZ"/>
              </w:rPr>
              <w:t>Пәннің коды</w:t>
            </w:r>
          </w:p>
        </w:tc>
        <w:tc>
          <w:tcPr>
            <w:tcW w:w="1984" w:type="dxa"/>
            <w:vMerge w:val="restart"/>
          </w:tcPr>
          <w:p w:rsidR="00706169" w:rsidRPr="008755E2" w:rsidRDefault="00706169" w:rsidP="00D75BA1">
            <w:pPr>
              <w:autoSpaceDE w:val="0"/>
              <w:autoSpaceDN w:val="0"/>
              <w:adjustRightInd w:val="0"/>
              <w:rPr>
                <w:b/>
                <w:sz w:val="24"/>
                <w:szCs w:val="24"/>
                <w:lang w:val="kk-KZ"/>
              </w:rPr>
            </w:pPr>
            <w:r w:rsidRPr="008755E2">
              <w:rPr>
                <w:b/>
                <w:sz w:val="24"/>
                <w:szCs w:val="24"/>
                <w:lang w:val="kk-KZ"/>
              </w:rPr>
              <w:t xml:space="preserve">Пәннің атауы </w:t>
            </w:r>
          </w:p>
        </w:tc>
        <w:tc>
          <w:tcPr>
            <w:tcW w:w="993" w:type="dxa"/>
            <w:vMerge w:val="restart"/>
          </w:tcPr>
          <w:p w:rsidR="00706169" w:rsidRPr="008755E2" w:rsidRDefault="00706169" w:rsidP="00D75BA1">
            <w:pPr>
              <w:autoSpaceDE w:val="0"/>
              <w:autoSpaceDN w:val="0"/>
              <w:adjustRightInd w:val="0"/>
              <w:rPr>
                <w:b/>
                <w:sz w:val="24"/>
                <w:szCs w:val="24"/>
              </w:rPr>
            </w:pPr>
            <w:r w:rsidRPr="008755E2">
              <w:rPr>
                <w:b/>
                <w:sz w:val="24"/>
                <w:szCs w:val="24"/>
              </w:rPr>
              <w:t>Тип</w:t>
            </w:r>
          </w:p>
        </w:tc>
        <w:tc>
          <w:tcPr>
            <w:tcW w:w="2409" w:type="dxa"/>
            <w:gridSpan w:val="3"/>
          </w:tcPr>
          <w:p w:rsidR="00706169" w:rsidRPr="008755E2" w:rsidRDefault="00706169" w:rsidP="00D75BA1">
            <w:pPr>
              <w:autoSpaceDE w:val="0"/>
              <w:autoSpaceDN w:val="0"/>
              <w:adjustRightInd w:val="0"/>
              <w:rPr>
                <w:b/>
                <w:sz w:val="24"/>
                <w:szCs w:val="24"/>
                <w:lang w:val="kk-KZ"/>
              </w:rPr>
            </w:pPr>
            <w:r w:rsidRPr="008755E2">
              <w:rPr>
                <w:b/>
                <w:sz w:val="24"/>
                <w:szCs w:val="24"/>
                <w:lang w:val="kk-KZ"/>
              </w:rPr>
              <w:t>Апта бойынша сағат саны</w:t>
            </w:r>
          </w:p>
        </w:tc>
        <w:tc>
          <w:tcPr>
            <w:tcW w:w="975" w:type="dxa"/>
            <w:gridSpan w:val="2"/>
            <w:vMerge w:val="restart"/>
          </w:tcPr>
          <w:p w:rsidR="00706169" w:rsidRPr="008755E2" w:rsidRDefault="00706169" w:rsidP="00D75BA1">
            <w:pPr>
              <w:autoSpaceDE w:val="0"/>
              <w:autoSpaceDN w:val="0"/>
              <w:adjustRightInd w:val="0"/>
              <w:rPr>
                <w:b/>
                <w:sz w:val="24"/>
                <w:szCs w:val="24"/>
                <w:lang w:val="kk-KZ"/>
              </w:rPr>
            </w:pPr>
            <w:r w:rsidRPr="008755E2">
              <w:rPr>
                <w:b/>
                <w:sz w:val="24"/>
                <w:szCs w:val="24"/>
                <w:lang w:val="kk-KZ"/>
              </w:rPr>
              <w:t xml:space="preserve">Кредит саны </w:t>
            </w:r>
          </w:p>
        </w:tc>
        <w:tc>
          <w:tcPr>
            <w:tcW w:w="1293" w:type="dxa"/>
            <w:gridSpan w:val="2"/>
            <w:vMerge w:val="restart"/>
          </w:tcPr>
          <w:p w:rsidR="00706169" w:rsidRPr="008755E2" w:rsidRDefault="00706169" w:rsidP="00D75BA1">
            <w:pPr>
              <w:autoSpaceDE w:val="0"/>
              <w:autoSpaceDN w:val="0"/>
              <w:adjustRightInd w:val="0"/>
              <w:rPr>
                <w:b/>
                <w:sz w:val="24"/>
                <w:szCs w:val="24"/>
                <w:lang w:val="en-US"/>
              </w:rPr>
            </w:pPr>
            <w:r w:rsidRPr="008755E2">
              <w:rPr>
                <w:b/>
                <w:sz w:val="24"/>
                <w:szCs w:val="24"/>
                <w:lang w:val="en-US"/>
              </w:rPr>
              <w:t>ECTS</w:t>
            </w:r>
          </w:p>
        </w:tc>
      </w:tr>
      <w:tr w:rsidR="00706169" w:rsidRPr="008755E2" w:rsidTr="00067ED8">
        <w:trPr>
          <w:trHeight w:val="265"/>
        </w:trPr>
        <w:tc>
          <w:tcPr>
            <w:tcW w:w="2093" w:type="dxa"/>
            <w:gridSpan w:val="2"/>
            <w:vMerge/>
          </w:tcPr>
          <w:p w:rsidR="00706169" w:rsidRPr="008755E2" w:rsidRDefault="00706169" w:rsidP="00D75BA1">
            <w:pPr>
              <w:autoSpaceDE w:val="0"/>
              <w:autoSpaceDN w:val="0"/>
              <w:adjustRightInd w:val="0"/>
              <w:jc w:val="center"/>
              <w:rPr>
                <w:b/>
                <w:sz w:val="24"/>
                <w:szCs w:val="24"/>
              </w:rPr>
            </w:pPr>
          </w:p>
        </w:tc>
        <w:tc>
          <w:tcPr>
            <w:tcW w:w="1984" w:type="dxa"/>
            <w:vMerge/>
          </w:tcPr>
          <w:p w:rsidR="00706169" w:rsidRPr="008755E2" w:rsidRDefault="00706169" w:rsidP="00D75BA1">
            <w:pPr>
              <w:autoSpaceDE w:val="0"/>
              <w:autoSpaceDN w:val="0"/>
              <w:adjustRightInd w:val="0"/>
              <w:jc w:val="center"/>
              <w:rPr>
                <w:b/>
                <w:sz w:val="24"/>
                <w:szCs w:val="24"/>
              </w:rPr>
            </w:pPr>
          </w:p>
        </w:tc>
        <w:tc>
          <w:tcPr>
            <w:tcW w:w="993" w:type="dxa"/>
            <w:vMerge/>
          </w:tcPr>
          <w:p w:rsidR="00706169" w:rsidRPr="008755E2" w:rsidRDefault="00706169" w:rsidP="00D75BA1">
            <w:pPr>
              <w:autoSpaceDE w:val="0"/>
              <w:autoSpaceDN w:val="0"/>
              <w:adjustRightInd w:val="0"/>
              <w:jc w:val="center"/>
              <w:rPr>
                <w:b/>
                <w:sz w:val="24"/>
                <w:szCs w:val="24"/>
              </w:rPr>
            </w:pPr>
          </w:p>
        </w:tc>
        <w:tc>
          <w:tcPr>
            <w:tcW w:w="708" w:type="dxa"/>
          </w:tcPr>
          <w:p w:rsidR="00706169" w:rsidRPr="008755E2" w:rsidRDefault="00706169" w:rsidP="00D75BA1">
            <w:pPr>
              <w:autoSpaceDE w:val="0"/>
              <w:autoSpaceDN w:val="0"/>
              <w:adjustRightInd w:val="0"/>
              <w:jc w:val="center"/>
              <w:rPr>
                <w:b/>
                <w:sz w:val="24"/>
                <w:szCs w:val="24"/>
                <w:lang w:val="kk-KZ"/>
              </w:rPr>
            </w:pPr>
            <w:r w:rsidRPr="008755E2">
              <w:rPr>
                <w:b/>
                <w:sz w:val="24"/>
                <w:szCs w:val="24"/>
                <w:lang w:val="kk-KZ"/>
              </w:rPr>
              <w:t>Дәріс</w:t>
            </w:r>
          </w:p>
        </w:tc>
        <w:tc>
          <w:tcPr>
            <w:tcW w:w="709" w:type="dxa"/>
          </w:tcPr>
          <w:p w:rsidR="00706169" w:rsidRPr="008755E2" w:rsidRDefault="00706169" w:rsidP="00D75BA1">
            <w:pPr>
              <w:autoSpaceDE w:val="0"/>
              <w:autoSpaceDN w:val="0"/>
              <w:adjustRightInd w:val="0"/>
              <w:jc w:val="center"/>
              <w:rPr>
                <w:b/>
                <w:sz w:val="24"/>
                <w:szCs w:val="24"/>
              </w:rPr>
            </w:pPr>
            <w:proofErr w:type="spellStart"/>
            <w:r w:rsidRPr="008755E2">
              <w:rPr>
                <w:b/>
                <w:sz w:val="24"/>
                <w:szCs w:val="24"/>
              </w:rPr>
              <w:t>Практ</w:t>
            </w:r>
            <w:proofErr w:type="spellEnd"/>
          </w:p>
        </w:tc>
        <w:tc>
          <w:tcPr>
            <w:tcW w:w="992" w:type="dxa"/>
          </w:tcPr>
          <w:p w:rsidR="00706169" w:rsidRPr="008755E2" w:rsidRDefault="00706169" w:rsidP="00D75BA1">
            <w:pPr>
              <w:autoSpaceDE w:val="0"/>
              <w:autoSpaceDN w:val="0"/>
              <w:adjustRightInd w:val="0"/>
              <w:jc w:val="center"/>
              <w:rPr>
                <w:b/>
                <w:sz w:val="24"/>
                <w:szCs w:val="24"/>
                <w:lang w:val="kk-KZ"/>
              </w:rPr>
            </w:pPr>
            <w:r w:rsidRPr="008755E2">
              <w:rPr>
                <w:b/>
                <w:sz w:val="24"/>
                <w:szCs w:val="24"/>
                <w:lang w:val="kk-KZ"/>
              </w:rPr>
              <w:t>Зертханалық</w:t>
            </w:r>
          </w:p>
        </w:tc>
        <w:tc>
          <w:tcPr>
            <w:tcW w:w="975" w:type="dxa"/>
            <w:gridSpan w:val="2"/>
            <w:vMerge/>
          </w:tcPr>
          <w:p w:rsidR="00706169" w:rsidRPr="008755E2" w:rsidRDefault="00706169" w:rsidP="00D75BA1">
            <w:pPr>
              <w:autoSpaceDE w:val="0"/>
              <w:autoSpaceDN w:val="0"/>
              <w:adjustRightInd w:val="0"/>
              <w:jc w:val="center"/>
              <w:rPr>
                <w:b/>
                <w:sz w:val="24"/>
                <w:szCs w:val="24"/>
              </w:rPr>
            </w:pPr>
          </w:p>
        </w:tc>
        <w:tc>
          <w:tcPr>
            <w:tcW w:w="1293" w:type="dxa"/>
            <w:gridSpan w:val="2"/>
            <w:vMerge/>
          </w:tcPr>
          <w:p w:rsidR="00706169" w:rsidRPr="008755E2" w:rsidRDefault="00706169" w:rsidP="00D75BA1">
            <w:pPr>
              <w:autoSpaceDE w:val="0"/>
              <w:autoSpaceDN w:val="0"/>
              <w:adjustRightInd w:val="0"/>
              <w:jc w:val="center"/>
              <w:rPr>
                <w:b/>
                <w:sz w:val="24"/>
                <w:szCs w:val="24"/>
              </w:rPr>
            </w:pPr>
          </w:p>
        </w:tc>
      </w:tr>
      <w:tr w:rsidR="00706169" w:rsidRPr="008755E2" w:rsidTr="00067ED8">
        <w:tc>
          <w:tcPr>
            <w:tcW w:w="2093" w:type="dxa"/>
            <w:gridSpan w:val="2"/>
          </w:tcPr>
          <w:p w:rsidR="00A73646" w:rsidRPr="00623712" w:rsidRDefault="00623712" w:rsidP="00A73646">
            <w:pPr>
              <w:pStyle w:val="11"/>
              <w:rPr>
                <w:b/>
                <w:sz w:val="24"/>
                <w:szCs w:val="24"/>
                <w:lang w:val="en-US"/>
              </w:rPr>
            </w:pPr>
            <w:proofErr w:type="spellStart"/>
            <w:r>
              <w:rPr>
                <w:b/>
                <w:sz w:val="24"/>
                <w:szCs w:val="24"/>
                <w:lang w:val="en-US"/>
              </w:rPr>
              <w:t>KAZh</w:t>
            </w:r>
            <w:proofErr w:type="spellEnd"/>
          </w:p>
          <w:p w:rsidR="00706169" w:rsidRPr="008755E2" w:rsidRDefault="00706169" w:rsidP="00D75BA1">
            <w:pPr>
              <w:autoSpaceDE w:val="0"/>
              <w:autoSpaceDN w:val="0"/>
              <w:adjustRightInd w:val="0"/>
              <w:jc w:val="center"/>
              <w:rPr>
                <w:b/>
                <w:sz w:val="24"/>
                <w:szCs w:val="24"/>
              </w:rPr>
            </w:pPr>
          </w:p>
        </w:tc>
        <w:tc>
          <w:tcPr>
            <w:tcW w:w="1984" w:type="dxa"/>
          </w:tcPr>
          <w:p w:rsidR="00706169" w:rsidRPr="00951218" w:rsidRDefault="00623712" w:rsidP="00951218">
            <w:pPr>
              <w:pStyle w:val="11"/>
              <w:rPr>
                <w:sz w:val="24"/>
                <w:szCs w:val="24"/>
                <w:lang w:val="kk-KZ"/>
              </w:rPr>
            </w:pPr>
            <w:r w:rsidRPr="008755E2">
              <w:rPr>
                <w:b/>
                <w:sz w:val="24"/>
                <w:szCs w:val="24"/>
                <w:lang w:val="kk-KZ"/>
              </w:rPr>
              <w:t>«</w:t>
            </w:r>
            <w:r w:rsidR="00951218">
              <w:rPr>
                <w:b/>
                <w:sz w:val="24"/>
                <w:szCs w:val="24"/>
                <w:lang w:val="kk-KZ"/>
              </w:rPr>
              <w:t>Кітаптану, кітапханатану және библиографияның теориялық-әдіснамалық негіздері</w:t>
            </w:r>
            <w:r w:rsidRPr="008755E2">
              <w:rPr>
                <w:b/>
                <w:sz w:val="24"/>
                <w:szCs w:val="24"/>
                <w:lang w:val="kk-KZ"/>
              </w:rPr>
              <w:t>»</w:t>
            </w:r>
          </w:p>
        </w:tc>
        <w:tc>
          <w:tcPr>
            <w:tcW w:w="993" w:type="dxa"/>
          </w:tcPr>
          <w:p w:rsidR="00706169" w:rsidRPr="008755E2" w:rsidRDefault="00706169" w:rsidP="00D75BA1">
            <w:pPr>
              <w:autoSpaceDE w:val="0"/>
              <w:autoSpaceDN w:val="0"/>
              <w:adjustRightInd w:val="0"/>
              <w:jc w:val="center"/>
              <w:rPr>
                <w:sz w:val="24"/>
                <w:szCs w:val="24"/>
              </w:rPr>
            </w:pPr>
          </w:p>
        </w:tc>
        <w:tc>
          <w:tcPr>
            <w:tcW w:w="708" w:type="dxa"/>
          </w:tcPr>
          <w:p w:rsidR="00706169" w:rsidRPr="008755E2" w:rsidRDefault="00706169" w:rsidP="00D75BA1">
            <w:pPr>
              <w:autoSpaceDE w:val="0"/>
              <w:autoSpaceDN w:val="0"/>
              <w:adjustRightInd w:val="0"/>
              <w:jc w:val="center"/>
              <w:rPr>
                <w:sz w:val="24"/>
                <w:szCs w:val="24"/>
                <w:lang w:val="kk-KZ"/>
              </w:rPr>
            </w:pPr>
            <w:r w:rsidRPr="008755E2">
              <w:rPr>
                <w:sz w:val="24"/>
                <w:szCs w:val="24"/>
                <w:lang w:val="kk-KZ"/>
              </w:rPr>
              <w:t>2</w:t>
            </w:r>
          </w:p>
        </w:tc>
        <w:tc>
          <w:tcPr>
            <w:tcW w:w="709" w:type="dxa"/>
          </w:tcPr>
          <w:p w:rsidR="00706169" w:rsidRPr="008755E2" w:rsidRDefault="00706169" w:rsidP="00D75BA1">
            <w:pPr>
              <w:autoSpaceDE w:val="0"/>
              <w:autoSpaceDN w:val="0"/>
              <w:adjustRightInd w:val="0"/>
              <w:jc w:val="center"/>
              <w:rPr>
                <w:sz w:val="24"/>
                <w:szCs w:val="24"/>
                <w:lang w:val="kk-KZ"/>
              </w:rPr>
            </w:pPr>
            <w:r w:rsidRPr="008755E2">
              <w:rPr>
                <w:sz w:val="24"/>
                <w:szCs w:val="24"/>
                <w:lang w:val="kk-KZ"/>
              </w:rPr>
              <w:t>1</w:t>
            </w:r>
          </w:p>
        </w:tc>
        <w:tc>
          <w:tcPr>
            <w:tcW w:w="992" w:type="dxa"/>
          </w:tcPr>
          <w:p w:rsidR="00706169" w:rsidRPr="008755E2" w:rsidRDefault="00706169" w:rsidP="00D75BA1">
            <w:pPr>
              <w:autoSpaceDE w:val="0"/>
              <w:autoSpaceDN w:val="0"/>
              <w:adjustRightInd w:val="0"/>
              <w:jc w:val="center"/>
              <w:rPr>
                <w:sz w:val="24"/>
                <w:szCs w:val="24"/>
              </w:rPr>
            </w:pPr>
          </w:p>
        </w:tc>
        <w:tc>
          <w:tcPr>
            <w:tcW w:w="975" w:type="dxa"/>
            <w:gridSpan w:val="2"/>
          </w:tcPr>
          <w:p w:rsidR="00706169" w:rsidRPr="008755E2" w:rsidRDefault="00706169" w:rsidP="00D75BA1">
            <w:pPr>
              <w:autoSpaceDE w:val="0"/>
              <w:autoSpaceDN w:val="0"/>
              <w:adjustRightInd w:val="0"/>
              <w:jc w:val="center"/>
              <w:rPr>
                <w:sz w:val="24"/>
                <w:szCs w:val="24"/>
                <w:lang w:val="kk-KZ"/>
              </w:rPr>
            </w:pPr>
            <w:r w:rsidRPr="008755E2">
              <w:rPr>
                <w:sz w:val="24"/>
                <w:szCs w:val="24"/>
                <w:lang w:val="kk-KZ"/>
              </w:rPr>
              <w:t>3</w:t>
            </w:r>
          </w:p>
        </w:tc>
        <w:tc>
          <w:tcPr>
            <w:tcW w:w="1293" w:type="dxa"/>
            <w:gridSpan w:val="2"/>
          </w:tcPr>
          <w:p w:rsidR="00706169" w:rsidRPr="008755E2" w:rsidRDefault="00706169" w:rsidP="00D75BA1">
            <w:pPr>
              <w:autoSpaceDE w:val="0"/>
              <w:autoSpaceDN w:val="0"/>
              <w:adjustRightInd w:val="0"/>
              <w:jc w:val="center"/>
              <w:rPr>
                <w:sz w:val="24"/>
                <w:szCs w:val="24"/>
                <w:lang w:val="kk-KZ"/>
              </w:rPr>
            </w:pPr>
            <w:r w:rsidRPr="008755E2">
              <w:rPr>
                <w:sz w:val="24"/>
                <w:szCs w:val="24"/>
                <w:lang w:val="kk-KZ"/>
              </w:rPr>
              <w:t>5</w:t>
            </w:r>
          </w:p>
        </w:tc>
      </w:tr>
      <w:tr w:rsidR="00706169" w:rsidRPr="008755E2" w:rsidTr="00D75BA1">
        <w:tc>
          <w:tcPr>
            <w:tcW w:w="2093" w:type="dxa"/>
            <w:gridSpan w:val="2"/>
          </w:tcPr>
          <w:p w:rsidR="00706169" w:rsidRPr="008755E2" w:rsidRDefault="00706169" w:rsidP="00D75BA1">
            <w:pPr>
              <w:autoSpaceDE w:val="0"/>
              <w:autoSpaceDN w:val="0"/>
              <w:adjustRightInd w:val="0"/>
              <w:rPr>
                <w:b/>
                <w:sz w:val="24"/>
                <w:szCs w:val="24"/>
                <w:lang w:val="kk-KZ"/>
              </w:rPr>
            </w:pPr>
            <w:r w:rsidRPr="008755E2">
              <w:rPr>
                <w:b/>
                <w:sz w:val="24"/>
                <w:szCs w:val="24"/>
                <w:lang w:val="kk-KZ"/>
              </w:rPr>
              <w:t xml:space="preserve">Дәріскер  </w:t>
            </w:r>
          </w:p>
        </w:tc>
        <w:tc>
          <w:tcPr>
            <w:tcW w:w="3685" w:type="dxa"/>
            <w:gridSpan w:val="3"/>
          </w:tcPr>
          <w:p w:rsidR="00706169" w:rsidRPr="008755E2" w:rsidRDefault="00902DB7" w:rsidP="00902DB7">
            <w:pPr>
              <w:jc w:val="both"/>
              <w:rPr>
                <w:sz w:val="24"/>
                <w:szCs w:val="24"/>
                <w:lang w:val="kk-KZ"/>
              </w:rPr>
            </w:pPr>
            <w:r>
              <w:rPr>
                <w:b/>
                <w:sz w:val="24"/>
                <w:szCs w:val="24"/>
                <w:lang w:val="kk-KZ"/>
              </w:rPr>
              <w:t>п</w:t>
            </w:r>
            <w:r w:rsidR="00706169" w:rsidRPr="008755E2">
              <w:rPr>
                <w:b/>
                <w:sz w:val="24"/>
                <w:szCs w:val="24"/>
                <w:lang w:val="kk-KZ"/>
              </w:rPr>
              <w:t>.ғ.к., аға оқытушы</w:t>
            </w:r>
            <w:r w:rsidR="00706169" w:rsidRPr="008755E2">
              <w:rPr>
                <w:sz w:val="24"/>
                <w:szCs w:val="24"/>
                <w:lang w:val="kk-KZ"/>
              </w:rPr>
              <w:t xml:space="preserve"> </w:t>
            </w:r>
            <w:r w:rsidR="00623712">
              <w:rPr>
                <w:sz w:val="24"/>
                <w:szCs w:val="24"/>
                <w:lang w:val="kk-KZ"/>
              </w:rPr>
              <w:t>Нұржанова Гүлмира Исатайқызы</w:t>
            </w:r>
          </w:p>
        </w:tc>
        <w:tc>
          <w:tcPr>
            <w:tcW w:w="1701" w:type="dxa"/>
            <w:gridSpan w:val="2"/>
            <w:vMerge w:val="restart"/>
          </w:tcPr>
          <w:p w:rsidR="00706169" w:rsidRPr="008755E2" w:rsidRDefault="00706169" w:rsidP="00D75BA1">
            <w:pPr>
              <w:autoSpaceDE w:val="0"/>
              <w:autoSpaceDN w:val="0"/>
              <w:adjustRightInd w:val="0"/>
              <w:rPr>
                <w:b/>
                <w:sz w:val="24"/>
                <w:szCs w:val="24"/>
                <w:lang w:val="kk-KZ"/>
              </w:rPr>
            </w:pPr>
            <w:r w:rsidRPr="008755E2">
              <w:rPr>
                <w:b/>
                <w:sz w:val="24"/>
                <w:szCs w:val="24"/>
              </w:rPr>
              <w:t>Офис-</w:t>
            </w:r>
            <w:r w:rsidRPr="008755E2">
              <w:rPr>
                <w:b/>
                <w:sz w:val="24"/>
                <w:szCs w:val="24"/>
                <w:lang w:val="kk-KZ"/>
              </w:rPr>
              <w:t>сағаты</w:t>
            </w:r>
          </w:p>
        </w:tc>
        <w:tc>
          <w:tcPr>
            <w:tcW w:w="2268" w:type="dxa"/>
            <w:gridSpan w:val="4"/>
            <w:vMerge w:val="restart"/>
          </w:tcPr>
          <w:p w:rsidR="00706169" w:rsidRPr="008755E2" w:rsidRDefault="00706169" w:rsidP="00D75BA1">
            <w:pPr>
              <w:autoSpaceDE w:val="0"/>
              <w:autoSpaceDN w:val="0"/>
              <w:adjustRightInd w:val="0"/>
              <w:jc w:val="center"/>
              <w:rPr>
                <w:sz w:val="24"/>
                <w:szCs w:val="24"/>
                <w:lang w:val="kk-KZ"/>
              </w:rPr>
            </w:pPr>
            <w:r w:rsidRPr="008755E2">
              <w:rPr>
                <w:sz w:val="24"/>
                <w:szCs w:val="24"/>
                <w:lang w:val="kk-KZ"/>
              </w:rPr>
              <w:t>Сабақ кестесі бойынша</w:t>
            </w:r>
          </w:p>
          <w:p w:rsidR="00706169" w:rsidRPr="008755E2" w:rsidRDefault="00706169" w:rsidP="00D75BA1">
            <w:pPr>
              <w:autoSpaceDE w:val="0"/>
              <w:autoSpaceDN w:val="0"/>
              <w:adjustRightInd w:val="0"/>
              <w:jc w:val="center"/>
              <w:rPr>
                <w:sz w:val="24"/>
                <w:szCs w:val="24"/>
                <w:lang w:val="en-US"/>
              </w:rPr>
            </w:pPr>
            <w:r w:rsidRPr="008755E2">
              <w:rPr>
                <w:sz w:val="24"/>
                <w:szCs w:val="24"/>
                <w:lang w:val="en-US"/>
              </w:rPr>
              <w:t xml:space="preserve"> </w:t>
            </w:r>
            <w:r w:rsidRPr="008755E2">
              <w:rPr>
                <w:sz w:val="24"/>
                <w:szCs w:val="24"/>
                <w:lang w:val="kk-KZ"/>
              </w:rPr>
              <w:t xml:space="preserve"> </w:t>
            </w:r>
            <w:r w:rsidRPr="008755E2">
              <w:rPr>
                <w:sz w:val="24"/>
                <w:szCs w:val="24"/>
                <w:lang w:val="en-US"/>
              </w:rPr>
              <w:t xml:space="preserve"> </w:t>
            </w:r>
          </w:p>
          <w:p w:rsidR="00706169" w:rsidRPr="008755E2" w:rsidRDefault="00706169" w:rsidP="00D75BA1">
            <w:pPr>
              <w:autoSpaceDE w:val="0"/>
              <w:autoSpaceDN w:val="0"/>
              <w:adjustRightInd w:val="0"/>
              <w:jc w:val="center"/>
              <w:rPr>
                <w:sz w:val="24"/>
                <w:szCs w:val="24"/>
                <w:lang w:val="en-US"/>
              </w:rPr>
            </w:pPr>
            <w:r w:rsidRPr="008755E2">
              <w:rPr>
                <w:sz w:val="24"/>
                <w:szCs w:val="24"/>
                <w:lang w:val="en-US"/>
              </w:rPr>
              <w:t xml:space="preserve"> </w:t>
            </w:r>
          </w:p>
        </w:tc>
      </w:tr>
      <w:tr w:rsidR="00706169" w:rsidRPr="008755E2" w:rsidTr="00D75BA1">
        <w:tc>
          <w:tcPr>
            <w:tcW w:w="2093" w:type="dxa"/>
            <w:gridSpan w:val="2"/>
          </w:tcPr>
          <w:p w:rsidR="00706169" w:rsidRPr="008755E2" w:rsidRDefault="00706169" w:rsidP="00D75BA1">
            <w:pPr>
              <w:autoSpaceDE w:val="0"/>
              <w:autoSpaceDN w:val="0"/>
              <w:adjustRightInd w:val="0"/>
              <w:rPr>
                <w:b/>
                <w:sz w:val="24"/>
                <w:szCs w:val="24"/>
                <w:lang w:val="en-US"/>
              </w:rPr>
            </w:pPr>
            <w:r w:rsidRPr="008755E2">
              <w:rPr>
                <w:b/>
                <w:sz w:val="24"/>
                <w:szCs w:val="24"/>
                <w:lang w:val="en-US"/>
              </w:rPr>
              <w:t>e-mail</w:t>
            </w:r>
          </w:p>
        </w:tc>
        <w:tc>
          <w:tcPr>
            <w:tcW w:w="3685" w:type="dxa"/>
            <w:gridSpan w:val="3"/>
          </w:tcPr>
          <w:p w:rsidR="00706169" w:rsidRPr="008755E2" w:rsidRDefault="00623712" w:rsidP="00623712">
            <w:pPr>
              <w:autoSpaceDE w:val="0"/>
              <w:autoSpaceDN w:val="0"/>
              <w:adjustRightInd w:val="0"/>
              <w:rPr>
                <w:b/>
                <w:sz w:val="24"/>
                <w:szCs w:val="24"/>
                <w:lang w:val="kk-KZ"/>
              </w:rPr>
            </w:pPr>
            <w:proofErr w:type="spellStart"/>
            <w:r>
              <w:rPr>
                <w:b/>
                <w:sz w:val="24"/>
                <w:szCs w:val="24"/>
                <w:lang w:val="en-US"/>
              </w:rPr>
              <w:t>nurzhanova</w:t>
            </w:r>
            <w:proofErr w:type="spellEnd"/>
            <w:r w:rsidRPr="00623712">
              <w:rPr>
                <w:b/>
                <w:sz w:val="24"/>
                <w:szCs w:val="24"/>
              </w:rPr>
              <w:t>.</w:t>
            </w:r>
            <w:proofErr w:type="spellStart"/>
            <w:r>
              <w:rPr>
                <w:b/>
                <w:sz w:val="24"/>
                <w:szCs w:val="24"/>
                <w:lang w:val="en-US"/>
              </w:rPr>
              <w:t>gulmira</w:t>
            </w:r>
            <w:proofErr w:type="spellEnd"/>
            <w:r w:rsidRPr="00623712">
              <w:rPr>
                <w:b/>
                <w:sz w:val="24"/>
                <w:szCs w:val="24"/>
              </w:rPr>
              <w:t>.</w:t>
            </w:r>
            <w:r w:rsidR="00A5246A" w:rsidRPr="008755E2">
              <w:rPr>
                <w:b/>
                <w:sz w:val="24"/>
                <w:szCs w:val="24"/>
                <w:lang w:val="kk-KZ"/>
              </w:rPr>
              <w:t>@</w:t>
            </w:r>
            <w:r w:rsidR="00A5246A" w:rsidRPr="008755E2">
              <w:rPr>
                <w:b/>
                <w:sz w:val="24"/>
                <w:szCs w:val="24"/>
                <w:lang w:val="en-US"/>
              </w:rPr>
              <w:t>g</w:t>
            </w:r>
            <w:r w:rsidR="00A5246A" w:rsidRPr="008755E2">
              <w:rPr>
                <w:b/>
                <w:sz w:val="24"/>
                <w:szCs w:val="24"/>
                <w:lang w:val="kk-KZ"/>
              </w:rPr>
              <w:t>mail.</w:t>
            </w:r>
            <w:r>
              <w:rPr>
                <w:b/>
                <w:sz w:val="24"/>
                <w:szCs w:val="24"/>
                <w:lang w:val="en-US"/>
              </w:rPr>
              <w:t>c</w:t>
            </w:r>
            <w:r w:rsidR="00A5246A" w:rsidRPr="008755E2">
              <w:rPr>
                <w:b/>
                <w:sz w:val="24"/>
                <w:szCs w:val="24"/>
                <w:lang w:val="kk-KZ"/>
              </w:rPr>
              <w:t>om</w:t>
            </w:r>
          </w:p>
        </w:tc>
        <w:tc>
          <w:tcPr>
            <w:tcW w:w="1701" w:type="dxa"/>
            <w:gridSpan w:val="2"/>
            <w:vMerge/>
          </w:tcPr>
          <w:p w:rsidR="00706169" w:rsidRPr="008755E2" w:rsidRDefault="00706169" w:rsidP="00D75BA1">
            <w:pPr>
              <w:autoSpaceDE w:val="0"/>
              <w:autoSpaceDN w:val="0"/>
              <w:adjustRightInd w:val="0"/>
              <w:rPr>
                <w:b/>
                <w:sz w:val="24"/>
                <w:szCs w:val="24"/>
              </w:rPr>
            </w:pPr>
          </w:p>
        </w:tc>
        <w:tc>
          <w:tcPr>
            <w:tcW w:w="2268" w:type="dxa"/>
            <w:gridSpan w:val="4"/>
            <w:vMerge/>
          </w:tcPr>
          <w:p w:rsidR="00706169" w:rsidRPr="008755E2" w:rsidRDefault="00706169" w:rsidP="00D75BA1">
            <w:pPr>
              <w:autoSpaceDE w:val="0"/>
              <w:autoSpaceDN w:val="0"/>
              <w:adjustRightInd w:val="0"/>
              <w:jc w:val="center"/>
              <w:rPr>
                <w:sz w:val="24"/>
                <w:szCs w:val="24"/>
              </w:rPr>
            </w:pPr>
          </w:p>
        </w:tc>
      </w:tr>
      <w:tr w:rsidR="00706169" w:rsidRPr="008755E2" w:rsidTr="00D75BA1">
        <w:tc>
          <w:tcPr>
            <w:tcW w:w="2093" w:type="dxa"/>
            <w:gridSpan w:val="2"/>
          </w:tcPr>
          <w:p w:rsidR="00706169" w:rsidRPr="008755E2" w:rsidRDefault="00706169" w:rsidP="00D75BA1">
            <w:pPr>
              <w:autoSpaceDE w:val="0"/>
              <w:autoSpaceDN w:val="0"/>
              <w:adjustRightInd w:val="0"/>
              <w:rPr>
                <w:b/>
                <w:sz w:val="24"/>
                <w:szCs w:val="24"/>
              </w:rPr>
            </w:pPr>
            <w:r w:rsidRPr="008755E2">
              <w:rPr>
                <w:b/>
                <w:sz w:val="24"/>
                <w:szCs w:val="24"/>
              </w:rPr>
              <w:t>Телефон</w:t>
            </w:r>
            <w:r w:rsidRPr="008755E2">
              <w:rPr>
                <w:b/>
                <w:sz w:val="24"/>
                <w:szCs w:val="24"/>
                <w:lang w:val="kk-KZ"/>
              </w:rPr>
              <w:t>дары</w:t>
            </w:r>
            <w:r w:rsidRPr="008755E2">
              <w:rPr>
                <w:b/>
                <w:sz w:val="24"/>
                <w:szCs w:val="24"/>
              </w:rPr>
              <w:t xml:space="preserve"> </w:t>
            </w:r>
          </w:p>
        </w:tc>
        <w:tc>
          <w:tcPr>
            <w:tcW w:w="3685" w:type="dxa"/>
            <w:gridSpan w:val="3"/>
          </w:tcPr>
          <w:p w:rsidR="00706169" w:rsidRPr="00623712" w:rsidRDefault="00623712" w:rsidP="00D75BA1">
            <w:pPr>
              <w:autoSpaceDE w:val="0"/>
              <w:autoSpaceDN w:val="0"/>
              <w:adjustRightInd w:val="0"/>
              <w:rPr>
                <w:sz w:val="24"/>
                <w:szCs w:val="24"/>
                <w:lang w:val="kk-KZ"/>
              </w:rPr>
            </w:pPr>
            <w:r>
              <w:rPr>
                <w:sz w:val="24"/>
                <w:szCs w:val="24"/>
                <w:lang w:val="kk-KZ"/>
              </w:rPr>
              <w:t>8-7013134024</w:t>
            </w:r>
          </w:p>
        </w:tc>
        <w:tc>
          <w:tcPr>
            <w:tcW w:w="1701" w:type="dxa"/>
            <w:gridSpan w:val="2"/>
          </w:tcPr>
          <w:p w:rsidR="00706169" w:rsidRPr="007840E7" w:rsidRDefault="00706169" w:rsidP="00D75BA1">
            <w:pPr>
              <w:autoSpaceDE w:val="0"/>
              <w:autoSpaceDN w:val="0"/>
              <w:adjustRightInd w:val="0"/>
              <w:rPr>
                <w:sz w:val="24"/>
                <w:szCs w:val="24"/>
                <w:lang w:val="kk-KZ"/>
              </w:rPr>
            </w:pPr>
            <w:r w:rsidRPr="007840E7">
              <w:rPr>
                <w:b/>
                <w:sz w:val="24"/>
                <w:szCs w:val="24"/>
              </w:rPr>
              <w:t xml:space="preserve">Аудитория </w:t>
            </w:r>
            <w:r w:rsidR="008F4C57" w:rsidRPr="007840E7">
              <w:rPr>
                <w:b/>
                <w:sz w:val="24"/>
                <w:szCs w:val="24"/>
                <w:lang w:val="kk-KZ"/>
              </w:rPr>
              <w:t xml:space="preserve"> </w:t>
            </w:r>
            <w:r w:rsidR="00623712" w:rsidRPr="007840E7">
              <w:rPr>
                <w:sz w:val="24"/>
                <w:szCs w:val="24"/>
                <w:lang w:val="kk-KZ"/>
              </w:rPr>
              <w:t>Қ</w:t>
            </w:r>
            <w:proofErr w:type="gramStart"/>
            <w:r w:rsidR="00623712" w:rsidRPr="007840E7">
              <w:rPr>
                <w:sz w:val="24"/>
                <w:szCs w:val="24"/>
                <w:lang w:val="kk-KZ"/>
              </w:rPr>
              <w:t>Р</w:t>
            </w:r>
            <w:proofErr w:type="gramEnd"/>
            <w:r w:rsidR="00623712" w:rsidRPr="007840E7">
              <w:rPr>
                <w:sz w:val="24"/>
                <w:szCs w:val="24"/>
                <w:lang w:val="kk-KZ"/>
              </w:rPr>
              <w:t xml:space="preserve"> Ұлттық кітапханасы</w:t>
            </w:r>
          </w:p>
        </w:tc>
        <w:tc>
          <w:tcPr>
            <w:tcW w:w="2268" w:type="dxa"/>
            <w:gridSpan w:val="4"/>
          </w:tcPr>
          <w:p w:rsidR="00706169" w:rsidRPr="008755E2" w:rsidRDefault="00623712" w:rsidP="00D75BA1">
            <w:pPr>
              <w:autoSpaceDE w:val="0"/>
              <w:autoSpaceDN w:val="0"/>
              <w:adjustRightInd w:val="0"/>
              <w:jc w:val="center"/>
              <w:rPr>
                <w:sz w:val="24"/>
                <w:szCs w:val="24"/>
                <w:lang w:val="kk-KZ"/>
              </w:rPr>
            </w:pPr>
            <w:r>
              <w:rPr>
                <w:sz w:val="24"/>
                <w:szCs w:val="24"/>
                <w:lang w:val="kk-KZ"/>
              </w:rPr>
              <w:t>Сейсенбі</w:t>
            </w:r>
            <w:r w:rsidR="008F4C57" w:rsidRPr="008755E2">
              <w:rPr>
                <w:sz w:val="24"/>
                <w:szCs w:val="24"/>
                <w:lang w:val="kk-KZ"/>
              </w:rPr>
              <w:t xml:space="preserve"> </w:t>
            </w:r>
          </w:p>
          <w:p w:rsidR="008F4C57" w:rsidRPr="008755E2" w:rsidRDefault="00623712" w:rsidP="00D75BA1">
            <w:pPr>
              <w:autoSpaceDE w:val="0"/>
              <w:autoSpaceDN w:val="0"/>
              <w:adjustRightInd w:val="0"/>
              <w:jc w:val="center"/>
              <w:rPr>
                <w:sz w:val="24"/>
                <w:szCs w:val="24"/>
                <w:lang w:val="kk-KZ"/>
              </w:rPr>
            </w:pPr>
            <w:r>
              <w:rPr>
                <w:sz w:val="24"/>
                <w:szCs w:val="24"/>
                <w:lang w:val="kk-KZ"/>
              </w:rPr>
              <w:t>12</w:t>
            </w:r>
            <w:r w:rsidR="008F4C57" w:rsidRPr="008755E2">
              <w:rPr>
                <w:sz w:val="24"/>
                <w:szCs w:val="24"/>
                <w:lang w:val="kk-KZ"/>
              </w:rPr>
              <w:t>.00-</w:t>
            </w:r>
            <w:r>
              <w:rPr>
                <w:sz w:val="24"/>
                <w:szCs w:val="24"/>
                <w:lang w:val="kk-KZ"/>
              </w:rPr>
              <w:t>12</w:t>
            </w:r>
            <w:r w:rsidR="008F4C57" w:rsidRPr="008755E2">
              <w:rPr>
                <w:sz w:val="24"/>
                <w:szCs w:val="24"/>
                <w:lang w:val="kk-KZ"/>
              </w:rPr>
              <w:t xml:space="preserve">.50 </w:t>
            </w:r>
          </w:p>
          <w:p w:rsidR="008F4C57" w:rsidRDefault="00623712" w:rsidP="00D75BA1">
            <w:pPr>
              <w:autoSpaceDE w:val="0"/>
              <w:autoSpaceDN w:val="0"/>
              <w:adjustRightInd w:val="0"/>
              <w:jc w:val="center"/>
              <w:rPr>
                <w:sz w:val="24"/>
                <w:szCs w:val="24"/>
                <w:lang w:val="kk-KZ"/>
              </w:rPr>
            </w:pPr>
            <w:r>
              <w:rPr>
                <w:sz w:val="24"/>
                <w:szCs w:val="24"/>
                <w:lang w:val="kk-KZ"/>
              </w:rPr>
              <w:t>13</w:t>
            </w:r>
            <w:r w:rsidR="008F4C57" w:rsidRPr="008755E2">
              <w:rPr>
                <w:sz w:val="24"/>
                <w:szCs w:val="24"/>
                <w:lang w:val="kk-KZ"/>
              </w:rPr>
              <w:t>.00-</w:t>
            </w:r>
            <w:r>
              <w:rPr>
                <w:sz w:val="24"/>
                <w:szCs w:val="24"/>
                <w:lang w:val="kk-KZ"/>
              </w:rPr>
              <w:t>13</w:t>
            </w:r>
            <w:r w:rsidR="008F4C57" w:rsidRPr="008755E2">
              <w:rPr>
                <w:sz w:val="24"/>
                <w:szCs w:val="24"/>
                <w:lang w:val="kk-KZ"/>
              </w:rPr>
              <w:t>.50</w:t>
            </w:r>
          </w:p>
          <w:p w:rsidR="008F4C57" w:rsidRPr="008755E2" w:rsidRDefault="00623712" w:rsidP="00623712">
            <w:pPr>
              <w:autoSpaceDE w:val="0"/>
              <w:autoSpaceDN w:val="0"/>
              <w:adjustRightInd w:val="0"/>
              <w:jc w:val="center"/>
              <w:rPr>
                <w:sz w:val="24"/>
                <w:szCs w:val="24"/>
                <w:lang w:val="kk-KZ"/>
              </w:rPr>
            </w:pPr>
            <w:r>
              <w:rPr>
                <w:sz w:val="24"/>
                <w:szCs w:val="24"/>
                <w:lang w:val="kk-KZ"/>
              </w:rPr>
              <w:t>14.00-14.50</w:t>
            </w:r>
          </w:p>
        </w:tc>
      </w:tr>
      <w:tr w:rsidR="00706169" w:rsidRPr="00902DB7" w:rsidTr="00D75BA1">
        <w:tc>
          <w:tcPr>
            <w:tcW w:w="2093" w:type="dxa"/>
            <w:gridSpan w:val="2"/>
          </w:tcPr>
          <w:p w:rsidR="00706169" w:rsidRPr="004F09DF" w:rsidRDefault="00AD6A04" w:rsidP="00D75BA1">
            <w:pPr>
              <w:autoSpaceDE w:val="0"/>
              <w:autoSpaceDN w:val="0"/>
              <w:adjustRightInd w:val="0"/>
              <w:rPr>
                <w:b/>
                <w:sz w:val="24"/>
                <w:szCs w:val="24"/>
                <w:lang w:val="kk-KZ"/>
              </w:rPr>
            </w:pPr>
            <w:r w:rsidRPr="00623712">
              <w:rPr>
                <w:b/>
                <w:sz w:val="24"/>
                <w:szCs w:val="24"/>
              </w:rPr>
              <w:t xml:space="preserve"> </w:t>
            </w:r>
            <w:r w:rsidRPr="004F09DF">
              <w:rPr>
                <w:b/>
                <w:sz w:val="24"/>
                <w:szCs w:val="24"/>
                <w:lang w:val="kk-KZ"/>
              </w:rPr>
              <w:t>Курстың академиялық презентациясы</w:t>
            </w:r>
          </w:p>
        </w:tc>
        <w:tc>
          <w:tcPr>
            <w:tcW w:w="7654" w:type="dxa"/>
            <w:gridSpan w:val="9"/>
          </w:tcPr>
          <w:p w:rsidR="00951218" w:rsidRPr="007910C5" w:rsidRDefault="00951218" w:rsidP="00A73646">
            <w:pPr>
              <w:jc w:val="both"/>
              <w:rPr>
                <w:sz w:val="24"/>
                <w:szCs w:val="24"/>
                <w:lang w:val="kk-KZ"/>
              </w:rPr>
            </w:pPr>
            <w:r w:rsidRPr="007910C5">
              <w:rPr>
                <w:sz w:val="24"/>
                <w:szCs w:val="24"/>
                <w:lang w:val="kk-KZ"/>
              </w:rPr>
              <w:t>Кітаптану, кітапханатану және библиографияның теориялық мәселелерін қалыптастырудың ғылыми және әдіснамалық алғы шарттары. Кітаптану, кітапханатану және библиографиялық білімінің ерекшелігі мен қызметтері. ОНың дамуының түрлі кезеңдердегі ғылым ретіндегі басты мәселелері мен тұжырымдамалары. Библиографиятанудың әдіснамасына кітапханатану және ақпарат дамуының әсері. Ақпараттық қарым –қатынастық процесіндегі кітаптану, кітапханатану және библиография</w:t>
            </w:r>
            <w:r w:rsidR="00902186" w:rsidRPr="007910C5">
              <w:rPr>
                <w:sz w:val="24"/>
                <w:szCs w:val="24"/>
                <w:lang w:val="kk-KZ"/>
              </w:rPr>
              <w:t xml:space="preserve">тану ғылымдарының пәнідік құрылымы мен ролі. Пәннің жаңа бағыттары. Библиографиялық қызметтегі ғылыми әдіснаманың орнын, жан-жақты қарастырады. </w:t>
            </w:r>
            <w:r w:rsidRPr="007910C5">
              <w:rPr>
                <w:sz w:val="24"/>
                <w:szCs w:val="24"/>
                <w:lang w:val="kk-KZ"/>
              </w:rPr>
              <w:t xml:space="preserve"> </w:t>
            </w:r>
          </w:p>
          <w:p w:rsidR="00902186" w:rsidRDefault="00AD6A04" w:rsidP="00902186">
            <w:pPr>
              <w:jc w:val="both"/>
              <w:rPr>
                <w:lang w:val="kk-KZ"/>
              </w:rPr>
            </w:pPr>
            <w:r w:rsidRPr="007910C5">
              <w:rPr>
                <w:rStyle w:val="shorttext"/>
                <w:sz w:val="24"/>
                <w:szCs w:val="24"/>
                <w:lang w:val="kk-KZ"/>
              </w:rPr>
              <w:t>Курстың мақсаты:</w:t>
            </w:r>
            <w:r w:rsidRPr="007910C5">
              <w:rPr>
                <w:noProof/>
                <w:color w:val="000000"/>
                <w:spacing w:val="1"/>
                <w:sz w:val="24"/>
                <w:szCs w:val="24"/>
                <w:lang w:val="kk-KZ"/>
              </w:rPr>
              <w:t xml:space="preserve"> </w:t>
            </w:r>
            <w:r w:rsidR="00902186" w:rsidRPr="007910C5">
              <w:rPr>
                <w:lang w:val="kk-KZ"/>
              </w:rPr>
              <w:t>:</w:t>
            </w:r>
            <w:r w:rsidR="00902186" w:rsidRPr="007910C5">
              <w:rPr>
                <w:color w:val="FF0000"/>
                <w:lang w:val="kk-KZ"/>
              </w:rPr>
              <w:t xml:space="preserve"> </w:t>
            </w:r>
            <w:r w:rsidR="00902186" w:rsidRPr="007910C5">
              <w:rPr>
                <w:lang w:val="kk-KZ" w:eastAsia="ko-KR"/>
              </w:rPr>
              <w:t xml:space="preserve"> </w:t>
            </w:r>
            <w:r w:rsidR="00902186" w:rsidRPr="007910C5">
              <w:rPr>
                <w:sz w:val="24"/>
                <w:szCs w:val="24"/>
                <w:lang w:val="kk-KZ"/>
              </w:rPr>
              <w:t>Кітаптану, кітапханатану және библиографияның теориялық-әдіснамалық негіздері»</w:t>
            </w:r>
            <w:r w:rsidR="00902186" w:rsidRPr="001D092A">
              <w:rPr>
                <w:b/>
                <w:lang w:val="kk-KZ"/>
              </w:rPr>
              <w:t xml:space="preserve"> </w:t>
            </w:r>
            <w:r w:rsidR="00902186" w:rsidRPr="001D092A">
              <w:rPr>
                <w:bCs/>
                <w:lang w:val="kk-KZ"/>
              </w:rPr>
              <w:t xml:space="preserve">- </w:t>
            </w:r>
            <w:r w:rsidR="00902186" w:rsidRPr="001D092A">
              <w:rPr>
                <w:lang w:val="kk-KZ" w:eastAsia="ko-KR"/>
              </w:rPr>
              <w:t>пәнінің мақсаты</w:t>
            </w:r>
            <w:r w:rsidR="00902186" w:rsidRPr="001D092A">
              <w:rPr>
                <w:bCs/>
                <w:lang w:val="kk-KZ"/>
              </w:rPr>
              <w:t xml:space="preserve"> </w:t>
            </w:r>
            <w:r w:rsidR="00902186" w:rsidRPr="001D092A">
              <w:rPr>
                <w:lang w:val="kk-KZ"/>
              </w:rPr>
              <w:t>студенттерге кітапханатанудағы зерттеудің негізгі әдістерін, кітапхана ісінің негізгі тұжырымдамаларымен танысуды</w:t>
            </w:r>
            <w:r w:rsidR="00902186">
              <w:rPr>
                <w:lang w:val="kk-KZ"/>
              </w:rPr>
              <w:t xml:space="preserve"> үйретіп</w:t>
            </w:r>
            <w:r w:rsidR="00902186" w:rsidRPr="001D092A">
              <w:rPr>
                <w:lang w:val="kk-KZ"/>
              </w:rPr>
              <w:t>, оларды пайдаланудағы тәжірибелік дағдыларын дамыт</w:t>
            </w:r>
            <w:r w:rsidR="00902186">
              <w:rPr>
                <w:lang w:val="kk-KZ"/>
              </w:rPr>
              <w:t>у</w:t>
            </w:r>
            <w:r w:rsidR="00902186" w:rsidRPr="001D092A">
              <w:rPr>
                <w:lang w:val="kk-KZ"/>
              </w:rPr>
              <w:t>.  Болашақ мамандарға кітапханалардың жеке типтерінің жұмыс істеу ерекшеліктерін, кітапхана ісін ұйымдастыру принциптерін, кітапханалық жүйелердің қалыптасу заңдылықтарына үйретеді.</w:t>
            </w:r>
          </w:p>
          <w:p w:rsidR="00902186" w:rsidRPr="00DA44BF" w:rsidRDefault="00902186" w:rsidP="00902186">
            <w:pPr>
              <w:numPr>
                <w:ilvl w:val="0"/>
                <w:numId w:val="9"/>
              </w:numPr>
              <w:jc w:val="both"/>
              <w:rPr>
                <w:sz w:val="23"/>
                <w:szCs w:val="24"/>
                <w:lang w:val="kk-KZ"/>
              </w:rPr>
            </w:pPr>
            <w:r w:rsidRPr="00DA44BF">
              <w:rPr>
                <w:sz w:val="23"/>
                <w:szCs w:val="24"/>
                <w:lang w:val="kk-KZ"/>
              </w:rPr>
              <w:t>-құжаттық ақпаратты құру, өңдеу, тарату, сақтау және пайдалану ерекшеліктерін білу;</w:t>
            </w:r>
          </w:p>
          <w:p w:rsidR="00902186" w:rsidRPr="00DA44BF" w:rsidRDefault="00902186" w:rsidP="00902186">
            <w:pPr>
              <w:numPr>
                <w:ilvl w:val="0"/>
                <w:numId w:val="9"/>
              </w:numPr>
              <w:jc w:val="both"/>
              <w:rPr>
                <w:sz w:val="23"/>
                <w:szCs w:val="24"/>
                <w:lang w:val="kk-KZ"/>
              </w:rPr>
            </w:pPr>
            <w:r w:rsidRPr="00DA44BF">
              <w:rPr>
                <w:sz w:val="23"/>
                <w:szCs w:val="24"/>
                <w:lang w:val="kk-KZ"/>
              </w:rPr>
              <w:t>құжаттанудың қалыптасуындағы негізгі кезеңдері бойынша хабардар болу;</w:t>
            </w:r>
          </w:p>
          <w:p w:rsidR="00902186" w:rsidRPr="00DA44BF" w:rsidRDefault="00902186" w:rsidP="00902186">
            <w:pPr>
              <w:numPr>
                <w:ilvl w:val="0"/>
                <w:numId w:val="9"/>
              </w:numPr>
              <w:jc w:val="both"/>
              <w:rPr>
                <w:sz w:val="23"/>
                <w:szCs w:val="24"/>
                <w:lang w:val="kk-KZ"/>
              </w:rPr>
            </w:pPr>
            <w:r w:rsidRPr="00DA44BF">
              <w:rPr>
                <w:sz w:val="23"/>
                <w:szCs w:val="24"/>
                <w:lang w:val="kk-KZ"/>
              </w:rPr>
              <w:t>арнайы терминологияны пайдалана білу және құжаттану мәселелері бойынша әдебиеттерін тану;</w:t>
            </w:r>
          </w:p>
          <w:p w:rsidR="00902186" w:rsidRPr="00DA44BF" w:rsidRDefault="00902186" w:rsidP="00902186">
            <w:pPr>
              <w:numPr>
                <w:ilvl w:val="0"/>
                <w:numId w:val="9"/>
              </w:numPr>
              <w:jc w:val="both"/>
              <w:rPr>
                <w:sz w:val="23"/>
                <w:szCs w:val="24"/>
                <w:lang w:val="kk-KZ"/>
              </w:rPr>
            </w:pPr>
            <w:r w:rsidRPr="00DA44BF">
              <w:rPr>
                <w:sz w:val="23"/>
                <w:szCs w:val="24"/>
                <w:lang w:val="kk-KZ"/>
              </w:rPr>
              <w:t>құжат және кітаптың жалпы теориясының негізгі міндеттерін және даму бағыттарын айқындау;</w:t>
            </w:r>
          </w:p>
          <w:p w:rsidR="00902186" w:rsidRPr="00DA44BF" w:rsidRDefault="00902186" w:rsidP="00902186">
            <w:pPr>
              <w:numPr>
                <w:ilvl w:val="0"/>
                <w:numId w:val="9"/>
              </w:numPr>
              <w:jc w:val="both"/>
              <w:rPr>
                <w:sz w:val="23"/>
                <w:szCs w:val="24"/>
                <w:lang w:val="kk-KZ"/>
              </w:rPr>
            </w:pPr>
            <w:r w:rsidRPr="00DA44BF">
              <w:rPr>
                <w:sz w:val="23"/>
                <w:szCs w:val="24"/>
                <w:lang w:val="kk-KZ"/>
              </w:rPr>
              <w:t xml:space="preserve">осы білім және әрекет саласын теориялық тұрғыдан бағалай білуін </w:t>
            </w:r>
            <w:r w:rsidRPr="00DA44BF">
              <w:rPr>
                <w:sz w:val="23"/>
                <w:szCs w:val="24"/>
                <w:lang w:val="kk-KZ"/>
              </w:rPr>
              <w:lastRenderedPageBreak/>
              <w:t>игеру;.</w:t>
            </w:r>
          </w:p>
          <w:p w:rsidR="00902186" w:rsidRPr="00DA44BF" w:rsidRDefault="00902186" w:rsidP="00902186">
            <w:pPr>
              <w:numPr>
                <w:ilvl w:val="0"/>
                <w:numId w:val="9"/>
              </w:numPr>
              <w:jc w:val="both"/>
              <w:rPr>
                <w:sz w:val="23"/>
                <w:szCs w:val="24"/>
                <w:lang w:val="kk-KZ"/>
              </w:rPr>
            </w:pPr>
            <w:r w:rsidRPr="00DA44BF">
              <w:rPr>
                <w:sz w:val="23"/>
                <w:szCs w:val="24"/>
                <w:lang w:val="kk-KZ"/>
              </w:rPr>
              <w:t>Құжаттану және кітаптану негіздері, құжат пен кітаптың типологиялық және т-құжаттық ақпаратты құру, өңдеу, тарату, сақтау және пайдалану ерекшеліктерін білу;</w:t>
            </w:r>
          </w:p>
          <w:p w:rsidR="00902186" w:rsidRPr="00DA44BF" w:rsidRDefault="00902186" w:rsidP="00902186">
            <w:pPr>
              <w:numPr>
                <w:ilvl w:val="0"/>
                <w:numId w:val="9"/>
              </w:numPr>
              <w:jc w:val="both"/>
              <w:rPr>
                <w:sz w:val="23"/>
                <w:szCs w:val="24"/>
                <w:lang w:val="kk-KZ"/>
              </w:rPr>
            </w:pPr>
            <w:r w:rsidRPr="00DA44BF">
              <w:rPr>
                <w:sz w:val="23"/>
                <w:szCs w:val="24"/>
                <w:lang w:val="kk-KZ"/>
              </w:rPr>
              <w:t>құжаттанудың қалыптасуындағы негізгі кезеңдері бойынша хабардар болу;</w:t>
            </w:r>
          </w:p>
          <w:p w:rsidR="00902186" w:rsidRPr="00DA44BF" w:rsidRDefault="00902186" w:rsidP="00902186">
            <w:pPr>
              <w:numPr>
                <w:ilvl w:val="0"/>
                <w:numId w:val="9"/>
              </w:numPr>
              <w:jc w:val="both"/>
              <w:rPr>
                <w:sz w:val="23"/>
                <w:szCs w:val="24"/>
                <w:lang w:val="kk-KZ"/>
              </w:rPr>
            </w:pPr>
            <w:r w:rsidRPr="00DA44BF">
              <w:rPr>
                <w:sz w:val="23"/>
                <w:szCs w:val="24"/>
                <w:lang w:val="kk-KZ"/>
              </w:rPr>
              <w:t>арнайы терминологияны пайдалана білу және құжаттану мәселелері бойынша әдебиеттерін тану;</w:t>
            </w:r>
          </w:p>
          <w:p w:rsidR="00902186" w:rsidRPr="00DA44BF" w:rsidRDefault="00902186" w:rsidP="00902186">
            <w:pPr>
              <w:numPr>
                <w:ilvl w:val="0"/>
                <w:numId w:val="9"/>
              </w:numPr>
              <w:jc w:val="both"/>
              <w:rPr>
                <w:sz w:val="23"/>
                <w:szCs w:val="24"/>
                <w:lang w:val="kk-KZ"/>
              </w:rPr>
            </w:pPr>
            <w:r w:rsidRPr="00DA44BF">
              <w:rPr>
                <w:sz w:val="23"/>
                <w:szCs w:val="24"/>
                <w:lang w:val="kk-KZ"/>
              </w:rPr>
              <w:t>құжат және кітаптың жалпы теориясының негізгі міндеттерін және даму бағыттарын айқындау;</w:t>
            </w:r>
          </w:p>
          <w:p w:rsidR="00343156" w:rsidRPr="000B5C6E" w:rsidRDefault="00902186" w:rsidP="00902186">
            <w:pPr>
              <w:numPr>
                <w:ilvl w:val="0"/>
                <w:numId w:val="9"/>
              </w:numPr>
              <w:jc w:val="both"/>
              <w:rPr>
                <w:b/>
                <w:lang w:val="kk-KZ"/>
              </w:rPr>
            </w:pPr>
            <w:r w:rsidRPr="00DA44BF">
              <w:rPr>
                <w:sz w:val="23"/>
                <w:szCs w:val="24"/>
                <w:lang w:val="kk-KZ"/>
              </w:rPr>
              <w:t>осы білім және әрекет саласын теориялық тұрғыдан бағалай білуін игеру;.</w:t>
            </w:r>
          </w:p>
        </w:tc>
      </w:tr>
      <w:tr w:rsidR="00706169" w:rsidRPr="00902DB7" w:rsidTr="00D75BA1">
        <w:tc>
          <w:tcPr>
            <w:tcW w:w="2093" w:type="dxa"/>
            <w:gridSpan w:val="2"/>
          </w:tcPr>
          <w:p w:rsidR="00706169" w:rsidRPr="004F09DF" w:rsidRDefault="00AD6A04" w:rsidP="00AD6A04">
            <w:pPr>
              <w:rPr>
                <w:b/>
                <w:sz w:val="24"/>
                <w:szCs w:val="24"/>
                <w:lang w:val="kk-KZ"/>
              </w:rPr>
            </w:pPr>
            <w:proofErr w:type="spellStart"/>
            <w:r w:rsidRPr="004F09DF">
              <w:rPr>
                <w:b/>
                <w:sz w:val="24"/>
                <w:szCs w:val="24"/>
              </w:rPr>
              <w:lastRenderedPageBreak/>
              <w:t>Пререквизит</w:t>
            </w:r>
            <w:proofErr w:type="spellEnd"/>
            <w:r w:rsidRPr="004F09DF">
              <w:rPr>
                <w:b/>
                <w:sz w:val="24"/>
                <w:szCs w:val="24"/>
                <w:lang w:val="kk-KZ"/>
              </w:rPr>
              <w:t>тер</w:t>
            </w:r>
          </w:p>
        </w:tc>
        <w:tc>
          <w:tcPr>
            <w:tcW w:w="7654" w:type="dxa"/>
            <w:gridSpan w:val="9"/>
          </w:tcPr>
          <w:p w:rsidR="00706169" w:rsidRPr="004F09DF" w:rsidRDefault="00902186" w:rsidP="00D75BA1">
            <w:pPr>
              <w:autoSpaceDE w:val="0"/>
              <w:autoSpaceDN w:val="0"/>
              <w:adjustRightInd w:val="0"/>
              <w:jc w:val="both"/>
              <w:rPr>
                <w:sz w:val="24"/>
                <w:szCs w:val="24"/>
                <w:lang w:val="kk-KZ"/>
              </w:rPr>
            </w:pPr>
            <w:r>
              <w:rPr>
                <w:sz w:val="24"/>
                <w:szCs w:val="24"/>
                <w:lang w:val="kk-KZ"/>
              </w:rPr>
              <w:t>Кітапханатану, библиграфиятану</w:t>
            </w:r>
          </w:p>
        </w:tc>
      </w:tr>
      <w:tr w:rsidR="00AD6A04" w:rsidRPr="004F09DF" w:rsidTr="00D75BA1">
        <w:tc>
          <w:tcPr>
            <w:tcW w:w="2093" w:type="dxa"/>
            <w:gridSpan w:val="2"/>
          </w:tcPr>
          <w:p w:rsidR="00AD6A04" w:rsidRPr="004F09DF" w:rsidRDefault="008F4C57" w:rsidP="00AD6A04">
            <w:pPr>
              <w:rPr>
                <w:b/>
                <w:sz w:val="24"/>
                <w:szCs w:val="24"/>
                <w:lang w:val="kk-KZ"/>
              </w:rPr>
            </w:pPr>
            <w:r>
              <w:rPr>
                <w:b/>
                <w:sz w:val="24"/>
                <w:szCs w:val="24"/>
                <w:lang w:val="kk-KZ"/>
              </w:rPr>
              <w:t>По</w:t>
            </w:r>
            <w:r w:rsidR="00AD6A04" w:rsidRPr="004F09DF">
              <w:rPr>
                <w:b/>
                <w:sz w:val="24"/>
                <w:szCs w:val="24"/>
                <w:lang w:val="kk-KZ"/>
              </w:rPr>
              <w:t>стреквезиттер</w:t>
            </w:r>
          </w:p>
        </w:tc>
        <w:tc>
          <w:tcPr>
            <w:tcW w:w="7654" w:type="dxa"/>
            <w:gridSpan w:val="9"/>
          </w:tcPr>
          <w:p w:rsidR="00AD6A04" w:rsidRPr="004F09DF" w:rsidRDefault="00AD6A04" w:rsidP="00D75BA1">
            <w:pPr>
              <w:autoSpaceDE w:val="0"/>
              <w:autoSpaceDN w:val="0"/>
              <w:adjustRightInd w:val="0"/>
              <w:jc w:val="both"/>
              <w:rPr>
                <w:noProof/>
                <w:color w:val="000000"/>
                <w:spacing w:val="7"/>
                <w:sz w:val="24"/>
                <w:szCs w:val="24"/>
                <w:lang w:val="kk-KZ"/>
              </w:rPr>
            </w:pPr>
            <w:r w:rsidRPr="004F09DF">
              <w:rPr>
                <w:noProof/>
                <w:color w:val="000000"/>
                <w:spacing w:val="7"/>
                <w:sz w:val="24"/>
                <w:szCs w:val="24"/>
                <w:lang w:val="kk-KZ"/>
              </w:rPr>
              <w:t>жоқ</w:t>
            </w:r>
          </w:p>
        </w:tc>
      </w:tr>
      <w:tr w:rsidR="00706169" w:rsidRPr="00902DB7" w:rsidTr="00D75BA1">
        <w:tc>
          <w:tcPr>
            <w:tcW w:w="2093" w:type="dxa"/>
            <w:gridSpan w:val="2"/>
          </w:tcPr>
          <w:p w:rsidR="00706169" w:rsidRPr="004F09DF" w:rsidRDefault="00706169" w:rsidP="00D75BA1">
            <w:pPr>
              <w:rPr>
                <w:rStyle w:val="shorttext"/>
                <w:b/>
                <w:sz w:val="24"/>
                <w:szCs w:val="24"/>
                <w:lang w:val="kk-KZ"/>
              </w:rPr>
            </w:pPr>
            <w:r w:rsidRPr="004F09DF">
              <w:rPr>
                <w:rStyle w:val="shorttext"/>
                <w:b/>
                <w:sz w:val="24"/>
                <w:szCs w:val="24"/>
                <w:lang w:val="kk-KZ"/>
              </w:rPr>
              <w:t>Әдебиеттер және ресурстар</w:t>
            </w:r>
          </w:p>
        </w:tc>
        <w:tc>
          <w:tcPr>
            <w:tcW w:w="7654" w:type="dxa"/>
            <w:gridSpan w:val="9"/>
          </w:tcPr>
          <w:p w:rsidR="00902186" w:rsidRDefault="00706169" w:rsidP="00902186">
            <w:pPr>
              <w:pStyle w:val="2"/>
              <w:tabs>
                <w:tab w:val="left" w:pos="615"/>
                <w:tab w:val="center" w:pos="4269"/>
              </w:tabs>
              <w:spacing w:after="0" w:line="240" w:lineRule="auto"/>
              <w:jc w:val="both"/>
              <w:rPr>
                <w:b/>
                <w:sz w:val="23"/>
                <w:szCs w:val="24"/>
                <w:lang w:val="kk-KZ"/>
              </w:rPr>
            </w:pPr>
            <w:r w:rsidRPr="004F09DF">
              <w:rPr>
                <w:sz w:val="24"/>
                <w:szCs w:val="24"/>
                <w:lang w:val="kk-KZ"/>
              </w:rPr>
              <w:t xml:space="preserve">Негізгі: </w:t>
            </w:r>
            <w:r w:rsidR="00902186" w:rsidRPr="00DA44BF">
              <w:rPr>
                <w:b/>
                <w:sz w:val="23"/>
                <w:szCs w:val="24"/>
                <w:lang w:val="kk-KZ"/>
              </w:rPr>
              <w:t>Негізгі:</w:t>
            </w:r>
          </w:p>
          <w:p w:rsidR="007910C5" w:rsidRPr="002C1717" w:rsidRDefault="007910C5" w:rsidP="007910C5">
            <w:pPr>
              <w:numPr>
                <w:ilvl w:val="0"/>
                <w:numId w:val="11"/>
              </w:numPr>
              <w:shd w:val="clear" w:color="auto" w:fill="FFFFFF"/>
              <w:jc w:val="both"/>
              <w:rPr>
                <w:lang w:val="kk-KZ"/>
              </w:rPr>
            </w:pPr>
            <w:r w:rsidRPr="002C1717">
              <w:rPr>
                <w:lang w:val="kk-KZ"/>
              </w:rPr>
              <w:t>Нұржанова Г.И., Нұрахметова К.Г. Кітапханатану,Оқу құралы./-Алматы: «Қыздар университеті» баспасы, 2013.-168 б.</w:t>
            </w:r>
          </w:p>
          <w:p w:rsidR="007910C5" w:rsidRPr="002C1717" w:rsidRDefault="007910C5" w:rsidP="007910C5">
            <w:pPr>
              <w:numPr>
                <w:ilvl w:val="0"/>
                <w:numId w:val="11"/>
              </w:numPr>
              <w:shd w:val="clear" w:color="auto" w:fill="FFFFFF"/>
              <w:jc w:val="both"/>
              <w:rPr>
                <w:lang w:val="kk-KZ"/>
              </w:rPr>
            </w:pPr>
            <w:r w:rsidRPr="002C1717">
              <w:rPr>
                <w:lang w:val="kk-KZ"/>
              </w:rPr>
              <w:t>Нұрахметова К.Ғ. Жалпы кітапханатану: Оқу құралы. – Алматы, 2000. – 60 б.</w:t>
            </w:r>
          </w:p>
          <w:p w:rsidR="007910C5" w:rsidRPr="002C1717" w:rsidRDefault="007910C5" w:rsidP="007910C5">
            <w:pPr>
              <w:numPr>
                <w:ilvl w:val="0"/>
                <w:numId w:val="11"/>
              </w:numPr>
              <w:jc w:val="both"/>
            </w:pPr>
            <w:r w:rsidRPr="002C1717">
              <w:t>Карташов Н.С. Региональное библиотековедение: Научно-методическое пособие</w:t>
            </w:r>
            <w:proofErr w:type="gramStart"/>
            <w:r w:rsidRPr="002C1717">
              <w:t>.-</w:t>
            </w:r>
            <w:proofErr w:type="gramEnd"/>
            <w:r w:rsidRPr="002C1717">
              <w:t>М.,2004.</w:t>
            </w:r>
          </w:p>
          <w:p w:rsidR="007910C5" w:rsidRPr="002C1717" w:rsidRDefault="007910C5" w:rsidP="007910C5">
            <w:pPr>
              <w:numPr>
                <w:ilvl w:val="0"/>
                <w:numId w:val="11"/>
              </w:numPr>
              <w:jc w:val="both"/>
            </w:pPr>
            <w:r w:rsidRPr="002C1717">
              <w:rPr>
                <w:lang w:val="kk-KZ"/>
              </w:rPr>
              <w:t>Карташов Н.С., Скворцов В.В. Общее библиотековедение:Учебник.-М.-Издательство МГУК. -2004г.</w:t>
            </w:r>
          </w:p>
          <w:p w:rsidR="00902186" w:rsidRPr="00DA44BF" w:rsidRDefault="00902186" w:rsidP="007910C5">
            <w:pPr>
              <w:numPr>
                <w:ilvl w:val="0"/>
                <w:numId w:val="10"/>
              </w:numPr>
              <w:tabs>
                <w:tab w:val="left" w:pos="622"/>
              </w:tabs>
              <w:ind w:firstLine="99"/>
              <w:jc w:val="both"/>
              <w:rPr>
                <w:rStyle w:val="apple-converted-space"/>
                <w:color w:val="000000"/>
                <w:sz w:val="23"/>
                <w:szCs w:val="24"/>
                <w:shd w:val="clear" w:color="auto" w:fill="FFFFFF"/>
                <w:lang w:val="kk-KZ"/>
              </w:rPr>
            </w:pPr>
            <w:r w:rsidRPr="00DA44BF">
              <w:rPr>
                <w:rStyle w:val="apple-converted-space"/>
                <w:color w:val="000000"/>
                <w:sz w:val="23"/>
                <w:szCs w:val="24"/>
                <w:shd w:val="clear" w:color="auto" w:fill="FFFFFF"/>
                <w:lang w:val="kk-KZ"/>
              </w:rPr>
              <w:t>ГОСТ 7.60-2003. Издания. Основные виды. Термины и определения: межгос.стандарт. – введ. 2004-07-01 // Стандарты по издательскому делу / сост.: А.А.Джиго, С.Ю.Калинин - 3-е изд. – М.: Экономистъ, 2004. – С. 191-208.</w:t>
            </w:r>
          </w:p>
          <w:p w:rsidR="00902186" w:rsidRPr="00DA44BF" w:rsidRDefault="00902186" w:rsidP="007910C5">
            <w:pPr>
              <w:numPr>
                <w:ilvl w:val="0"/>
                <w:numId w:val="10"/>
              </w:numPr>
              <w:ind w:hanging="43"/>
              <w:jc w:val="both"/>
              <w:rPr>
                <w:rStyle w:val="apple-converted-space"/>
                <w:color w:val="000000"/>
                <w:sz w:val="23"/>
                <w:szCs w:val="24"/>
                <w:shd w:val="clear" w:color="auto" w:fill="FFFFFF"/>
                <w:lang w:val="kk-KZ"/>
              </w:rPr>
            </w:pPr>
            <w:r w:rsidRPr="00DA44BF">
              <w:rPr>
                <w:rStyle w:val="apple-converted-space"/>
                <w:color w:val="000000"/>
                <w:sz w:val="23"/>
                <w:szCs w:val="24"/>
                <w:shd w:val="clear" w:color="auto" w:fill="FFFFFF"/>
                <w:lang w:val="kk-KZ"/>
              </w:rPr>
              <w:t>Плешкевич Е.А. Основы общей теории документа / Е.А.Плешкевич. – Саратов: Науч.книга, 2005. – 242 с.</w:t>
            </w:r>
          </w:p>
          <w:p w:rsidR="00902186" w:rsidRPr="00DA44BF" w:rsidRDefault="00902186" w:rsidP="007910C5">
            <w:pPr>
              <w:numPr>
                <w:ilvl w:val="0"/>
                <w:numId w:val="10"/>
              </w:numPr>
              <w:ind w:hanging="43"/>
              <w:jc w:val="both"/>
              <w:rPr>
                <w:rStyle w:val="apple-converted-space"/>
                <w:color w:val="000000"/>
                <w:sz w:val="23"/>
                <w:szCs w:val="24"/>
                <w:shd w:val="clear" w:color="auto" w:fill="FFFFFF"/>
                <w:lang w:val="kk-KZ"/>
              </w:rPr>
            </w:pPr>
            <w:r w:rsidRPr="00DA44BF">
              <w:rPr>
                <w:rStyle w:val="apple-converted-space"/>
                <w:color w:val="000000"/>
                <w:sz w:val="23"/>
                <w:szCs w:val="24"/>
                <w:shd w:val="clear" w:color="auto" w:fill="FFFFFF"/>
                <w:lang w:val="kk-KZ"/>
              </w:rPr>
              <w:t>Стандарты по издательскому делу / сост.: А.А.Джиго, С.Ю.Калинин- - 3-е изд. – М.: Экономистъ, 2004. – 622 с.</w:t>
            </w:r>
          </w:p>
          <w:p w:rsidR="00902186" w:rsidRPr="00DA44BF" w:rsidRDefault="00902186" w:rsidP="007910C5">
            <w:pPr>
              <w:numPr>
                <w:ilvl w:val="0"/>
                <w:numId w:val="10"/>
              </w:numPr>
              <w:ind w:hanging="43"/>
              <w:jc w:val="both"/>
              <w:rPr>
                <w:rStyle w:val="apple-converted-space"/>
                <w:color w:val="000000"/>
                <w:sz w:val="23"/>
                <w:szCs w:val="24"/>
                <w:shd w:val="clear" w:color="auto" w:fill="FFFFFF"/>
                <w:lang w:val="kk-KZ"/>
              </w:rPr>
            </w:pPr>
            <w:r w:rsidRPr="00DA44BF">
              <w:rPr>
                <w:rStyle w:val="apple-converted-space"/>
                <w:color w:val="000000"/>
                <w:sz w:val="23"/>
                <w:szCs w:val="24"/>
                <w:shd w:val="clear" w:color="auto" w:fill="FFFFFF"/>
                <w:lang w:val="kk-KZ"/>
              </w:rPr>
              <w:t>Швецова-Водка Г.Н. Общая теория документа и книги: учеб.пособие. – М.: Рыбари; К.: Знания, 2009. – 487 с.</w:t>
            </w:r>
          </w:p>
          <w:p w:rsidR="009B30C6" w:rsidRDefault="008F4C57" w:rsidP="004F09DF">
            <w:pPr>
              <w:tabs>
                <w:tab w:val="num" w:pos="0"/>
              </w:tabs>
              <w:jc w:val="both"/>
              <w:rPr>
                <w:b/>
                <w:sz w:val="24"/>
                <w:szCs w:val="24"/>
                <w:lang w:val="kk-KZ"/>
              </w:rPr>
            </w:pPr>
            <w:r>
              <w:rPr>
                <w:b/>
                <w:sz w:val="24"/>
                <w:szCs w:val="24"/>
                <w:lang w:val="kk-KZ"/>
              </w:rPr>
              <w:t>Қосымша:</w:t>
            </w:r>
            <w:r w:rsidR="004F09DF">
              <w:rPr>
                <w:b/>
                <w:sz w:val="24"/>
                <w:szCs w:val="24"/>
                <w:lang w:val="kk-KZ"/>
              </w:rPr>
              <w:t xml:space="preserve"> </w:t>
            </w:r>
          </w:p>
          <w:p w:rsidR="007910C5" w:rsidRPr="00DA44BF" w:rsidRDefault="009B30C6" w:rsidP="007910C5">
            <w:pPr>
              <w:jc w:val="both"/>
              <w:rPr>
                <w:rStyle w:val="apple-converted-space"/>
                <w:b/>
                <w:color w:val="000000"/>
                <w:sz w:val="23"/>
                <w:szCs w:val="24"/>
                <w:shd w:val="clear" w:color="auto" w:fill="FFFFFF"/>
                <w:lang w:val="kk-KZ"/>
              </w:rPr>
            </w:pPr>
            <w:r>
              <w:rPr>
                <w:b/>
                <w:sz w:val="24"/>
                <w:szCs w:val="24"/>
                <w:lang w:val="kk-KZ"/>
              </w:rPr>
              <w:t xml:space="preserve">     </w:t>
            </w:r>
            <w:r w:rsidR="007910C5" w:rsidRPr="00DA44BF">
              <w:rPr>
                <w:rStyle w:val="apple-converted-space"/>
                <w:b/>
                <w:color w:val="000000"/>
                <w:sz w:val="23"/>
                <w:szCs w:val="24"/>
                <w:shd w:val="clear" w:color="auto" w:fill="FFFFFF"/>
                <w:lang w:val="kk-KZ"/>
              </w:rPr>
              <w:t>Қосымша:</w:t>
            </w:r>
          </w:p>
          <w:p w:rsidR="007910C5" w:rsidRPr="00DA44BF" w:rsidRDefault="007910C5" w:rsidP="007910C5">
            <w:pPr>
              <w:pStyle w:val="a4"/>
              <w:numPr>
                <w:ilvl w:val="0"/>
                <w:numId w:val="12"/>
              </w:numPr>
              <w:spacing w:after="0" w:line="240" w:lineRule="auto"/>
              <w:jc w:val="both"/>
              <w:rPr>
                <w:rFonts w:ascii="Times New Roman" w:hAnsi="Times New Roman"/>
                <w:color w:val="000000"/>
                <w:sz w:val="23"/>
                <w:szCs w:val="24"/>
                <w:shd w:val="clear" w:color="auto" w:fill="FFFFFF"/>
                <w:lang w:val="kk-KZ"/>
              </w:rPr>
            </w:pPr>
            <w:proofErr w:type="spellStart"/>
            <w:r w:rsidRPr="00DA44BF">
              <w:rPr>
                <w:rFonts w:ascii="Times New Roman" w:hAnsi="Times New Roman"/>
                <w:color w:val="000000"/>
                <w:sz w:val="23"/>
                <w:szCs w:val="24"/>
                <w:shd w:val="clear" w:color="auto" w:fill="FFFFFF"/>
              </w:rPr>
              <w:t>Баренбаум</w:t>
            </w:r>
            <w:proofErr w:type="spellEnd"/>
            <w:r w:rsidRPr="00DA44BF">
              <w:rPr>
                <w:rFonts w:ascii="Times New Roman" w:hAnsi="Times New Roman"/>
                <w:color w:val="000000"/>
                <w:sz w:val="23"/>
                <w:szCs w:val="24"/>
                <w:shd w:val="clear" w:color="auto" w:fill="FFFFFF"/>
              </w:rPr>
              <w:t xml:space="preserve"> И.Е. Книговедение и электронная книга // Книга</w:t>
            </w:r>
            <w:proofErr w:type="gramStart"/>
            <w:r w:rsidRPr="00DA44BF">
              <w:rPr>
                <w:rFonts w:ascii="Times New Roman" w:hAnsi="Times New Roman"/>
                <w:color w:val="000000"/>
                <w:sz w:val="23"/>
                <w:szCs w:val="24"/>
                <w:shd w:val="clear" w:color="auto" w:fill="FFFFFF"/>
              </w:rPr>
              <w:t xml:space="preserve"> :</w:t>
            </w:r>
            <w:proofErr w:type="gramEnd"/>
            <w:r w:rsidRPr="00DA44BF">
              <w:rPr>
                <w:rFonts w:ascii="Times New Roman" w:hAnsi="Times New Roman"/>
                <w:color w:val="000000"/>
                <w:sz w:val="23"/>
                <w:szCs w:val="24"/>
                <w:shd w:val="clear" w:color="auto" w:fill="FFFFFF"/>
              </w:rPr>
              <w:t xml:space="preserve"> </w:t>
            </w:r>
            <w:proofErr w:type="spellStart"/>
            <w:r w:rsidRPr="00DA44BF">
              <w:rPr>
                <w:rFonts w:ascii="Times New Roman" w:hAnsi="Times New Roman"/>
                <w:color w:val="000000"/>
                <w:sz w:val="23"/>
                <w:szCs w:val="24"/>
                <w:shd w:val="clear" w:color="auto" w:fill="FFFFFF"/>
              </w:rPr>
              <w:t>исслед</w:t>
            </w:r>
            <w:proofErr w:type="spellEnd"/>
            <w:r w:rsidRPr="00DA44BF">
              <w:rPr>
                <w:rFonts w:ascii="Times New Roman" w:hAnsi="Times New Roman"/>
                <w:color w:val="000000"/>
                <w:sz w:val="23"/>
                <w:szCs w:val="24"/>
                <w:shd w:val="clear" w:color="auto" w:fill="FFFFFF"/>
              </w:rPr>
              <w:t>. и материалы. - М., 1999. - Сб. 76. –С. 5-15.</w:t>
            </w:r>
          </w:p>
          <w:p w:rsidR="007910C5" w:rsidRPr="00DA44BF" w:rsidRDefault="007910C5" w:rsidP="007910C5">
            <w:pPr>
              <w:pStyle w:val="a4"/>
              <w:numPr>
                <w:ilvl w:val="0"/>
                <w:numId w:val="12"/>
              </w:numPr>
              <w:spacing w:after="0" w:line="240" w:lineRule="auto"/>
              <w:jc w:val="both"/>
              <w:rPr>
                <w:rFonts w:ascii="Times New Roman" w:hAnsi="Times New Roman"/>
                <w:color w:val="000000"/>
                <w:sz w:val="23"/>
                <w:szCs w:val="24"/>
                <w:shd w:val="clear" w:color="auto" w:fill="FFFFFF"/>
                <w:lang w:val="kk-KZ"/>
              </w:rPr>
            </w:pPr>
            <w:r w:rsidRPr="00DA44BF">
              <w:rPr>
                <w:rFonts w:ascii="Times New Roman" w:hAnsi="Times New Roman"/>
                <w:color w:val="000000"/>
                <w:sz w:val="23"/>
                <w:szCs w:val="24"/>
                <w:shd w:val="clear" w:color="auto" w:fill="FFFFFF"/>
              </w:rPr>
              <w:t>Морозовский М. Электронная книга // Кн. дело. – 2002. – № 2 (46). – С. 38-39.</w:t>
            </w:r>
          </w:p>
          <w:p w:rsidR="007910C5" w:rsidRPr="00DA44BF" w:rsidRDefault="007910C5" w:rsidP="007910C5">
            <w:pPr>
              <w:ind w:left="34" w:firstLine="360"/>
              <w:jc w:val="both"/>
              <w:rPr>
                <w:rStyle w:val="apple-converted-space"/>
                <w:color w:val="000000"/>
                <w:sz w:val="23"/>
                <w:szCs w:val="24"/>
                <w:shd w:val="clear" w:color="auto" w:fill="FFFFFF"/>
                <w:lang w:val="kk-KZ"/>
              </w:rPr>
            </w:pPr>
            <w:r w:rsidRPr="00DA44BF">
              <w:rPr>
                <w:color w:val="000000"/>
                <w:sz w:val="23"/>
                <w:szCs w:val="24"/>
                <w:shd w:val="clear" w:color="auto" w:fill="FFFFFF"/>
                <w:lang w:val="kk-KZ"/>
              </w:rPr>
              <w:t xml:space="preserve">Столяров Ю.Н. О месте </w:t>
            </w:r>
            <w:r w:rsidRPr="00DA44BF">
              <w:rPr>
                <w:rStyle w:val="apple-converted-space"/>
                <w:color w:val="000000"/>
                <w:sz w:val="23"/>
                <w:szCs w:val="24"/>
                <w:shd w:val="clear" w:color="auto" w:fill="FFFFFF"/>
                <w:lang w:val="kk-KZ"/>
              </w:rPr>
              <w:t>документоведения в системе наук // Науч. и техн.информ. Сер. 1. – 2004. - № 6. – С. 1-3.</w:t>
            </w:r>
          </w:p>
          <w:p w:rsidR="007910C5" w:rsidRPr="00DA44BF" w:rsidRDefault="007910C5" w:rsidP="007910C5">
            <w:pPr>
              <w:pStyle w:val="a4"/>
              <w:numPr>
                <w:ilvl w:val="0"/>
                <w:numId w:val="12"/>
              </w:numPr>
              <w:spacing w:after="0" w:line="240" w:lineRule="auto"/>
              <w:jc w:val="both"/>
              <w:rPr>
                <w:rFonts w:ascii="Times New Roman" w:hAnsi="Times New Roman"/>
                <w:color w:val="000000"/>
                <w:sz w:val="23"/>
                <w:szCs w:val="24"/>
                <w:lang w:val="kk-KZ"/>
              </w:rPr>
            </w:pPr>
            <w:r w:rsidRPr="00DA44BF">
              <w:rPr>
                <w:rFonts w:ascii="Times New Roman" w:hAnsi="Times New Roman"/>
                <w:color w:val="000000"/>
                <w:sz w:val="23"/>
                <w:szCs w:val="24"/>
                <w:lang w:val="kk-KZ"/>
              </w:rPr>
              <w:t>Нұрахметова К.Ғ., Нұржанова Г.И. Кітапханатану : Оқу құралы.-Алматы, 2013.-168 бет.</w:t>
            </w:r>
          </w:p>
          <w:p w:rsidR="007910C5" w:rsidRPr="00DA44BF" w:rsidRDefault="007910C5" w:rsidP="007910C5">
            <w:pPr>
              <w:pStyle w:val="a4"/>
              <w:numPr>
                <w:ilvl w:val="0"/>
                <w:numId w:val="12"/>
              </w:numPr>
              <w:spacing w:after="0" w:line="240" w:lineRule="auto"/>
              <w:jc w:val="both"/>
              <w:rPr>
                <w:rFonts w:ascii="Times New Roman" w:hAnsi="Times New Roman"/>
                <w:color w:val="000000"/>
                <w:sz w:val="23"/>
                <w:szCs w:val="24"/>
              </w:rPr>
            </w:pPr>
            <w:proofErr w:type="spellStart"/>
            <w:r w:rsidRPr="00DA44BF">
              <w:rPr>
                <w:rFonts w:ascii="Times New Roman" w:hAnsi="Times New Roman"/>
                <w:color w:val="000000"/>
                <w:sz w:val="23"/>
                <w:szCs w:val="24"/>
              </w:rPr>
              <w:t>Отле</w:t>
            </w:r>
            <w:proofErr w:type="spellEnd"/>
            <w:r w:rsidRPr="00DA44BF">
              <w:rPr>
                <w:rFonts w:ascii="Times New Roman" w:hAnsi="Times New Roman"/>
                <w:color w:val="000000"/>
                <w:sz w:val="23"/>
                <w:szCs w:val="24"/>
              </w:rPr>
              <w:t xml:space="preserve"> Поль Труды по библиотековедению. Руководство для общественных библиотек.- М., 2002.- 232 с.</w:t>
            </w:r>
          </w:p>
          <w:p w:rsidR="007910C5" w:rsidRPr="00DA44BF" w:rsidRDefault="007910C5" w:rsidP="007910C5">
            <w:pPr>
              <w:pStyle w:val="a4"/>
              <w:numPr>
                <w:ilvl w:val="0"/>
                <w:numId w:val="12"/>
              </w:numPr>
              <w:spacing w:after="0" w:line="240" w:lineRule="auto"/>
              <w:jc w:val="both"/>
              <w:rPr>
                <w:rFonts w:ascii="Times New Roman" w:hAnsi="Times New Roman"/>
                <w:color w:val="000000"/>
                <w:sz w:val="23"/>
                <w:szCs w:val="24"/>
              </w:rPr>
            </w:pPr>
            <w:r w:rsidRPr="00DA44BF">
              <w:rPr>
                <w:rFonts w:ascii="Times New Roman" w:hAnsi="Times New Roman"/>
                <w:color w:val="000000"/>
                <w:sz w:val="23"/>
                <w:szCs w:val="24"/>
              </w:rPr>
              <w:t>Скворцов В.В. Теоретические основы библиотековедения</w:t>
            </w:r>
            <w:proofErr w:type="gramStart"/>
            <w:r w:rsidRPr="00DA44BF">
              <w:rPr>
                <w:rFonts w:ascii="Times New Roman" w:hAnsi="Times New Roman"/>
                <w:color w:val="000000"/>
                <w:sz w:val="23"/>
                <w:szCs w:val="24"/>
              </w:rPr>
              <w:t>.</w:t>
            </w:r>
            <w:proofErr w:type="gramEnd"/>
            <w:r w:rsidRPr="00DA44BF">
              <w:rPr>
                <w:rFonts w:ascii="Times New Roman" w:hAnsi="Times New Roman"/>
                <w:color w:val="000000"/>
                <w:sz w:val="23"/>
                <w:szCs w:val="24"/>
              </w:rPr>
              <w:t xml:space="preserve"> </w:t>
            </w:r>
            <w:proofErr w:type="gramStart"/>
            <w:r w:rsidRPr="00DA44BF">
              <w:rPr>
                <w:rFonts w:ascii="Times New Roman" w:hAnsi="Times New Roman"/>
                <w:color w:val="000000"/>
                <w:sz w:val="23"/>
                <w:szCs w:val="24"/>
              </w:rPr>
              <w:t>с</w:t>
            </w:r>
            <w:proofErr w:type="gramEnd"/>
            <w:r w:rsidRPr="00DA44BF">
              <w:rPr>
                <w:rFonts w:ascii="Times New Roman" w:hAnsi="Times New Roman"/>
                <w:color w:val="000000"/>
                <w:sz w:val="23"/>
                <w:szCs w:val="24"/>
              </w:rPr>
              <w:t>.ч. 2.</w:t>
            </w:r>
          </w:p>
          <w:p w:rsidR="007910C5" w:rsidRPr="00DA44BF" w:rsidRDefault="007910C5" w:rsidP="007910C5">
            <w:pPr>
              <w:pStyle w:val="a4"/>
              <w:numPr>
                <w:ilvl w:val="0"/>
                <w:numId w:val="12"/>
              </w:numPr>
              <w:spacing w:after="0" w:line="240" w:lineRule="auto"/>
              <w:jc w:val="both"/>
              <w:rPr>
                <w:rFonts w:ascii="Times New Roman" w:hAnsi="Times New Roman"/>
                <w:color w:val="000000"/>
                <w:sz w:val="23"/>
                <w:szCs w:val="24"/>
              </w:rPr>
            </w:pPr>
            <w:r w:rsidRPr="00DA44BF">
              <w:rPr>
                <w:rFonts w:ascii="Times New Roman" w:hAnsi="Times New Roman"/>
                <w:color w:val="000000"/>
                <w:sz w:val="23"/>
                <w:szCs w:val="24"/>
              </w:rPr>
              <w:t>Карташов Н.С. Региональное библиотековедение: Научно-методическое пособие</w:t>
            </w:r>
            <w:proofErr w:type="gramStart"/>
            <w:r w:rsidRPr="00DA44BF">
              <w:rPr>
                <w:rFonts w:ascii="Times New Roman" w:hAnsi="Times New Roman"/>
                <w:color w:val="000000"/>
                <w:sz w:val="23"/>
                <w:szCs w:val="24"/>
              </w:rPr>
              <w:t>.-</w:t>
            </w:r>
            <w:proofErr w:type="gramEnd"/>
            <w:r w:rsidRPr="00DA44BF">
              <w:rPr>
                <w:rFonts w:ascii="Times New Roman" w:hAnsi="Times New Roman"/>
                <w:color w:val="000000"/>
                <w:sz w:val="23"/>
                <w:szCs w:val="24"/>
              </w:rPr>
              <w:t>М.,2004.</w:t>
            </w:r>
          </w:p>
          <w:p w:rsidR="007910C5" w:rsidRPr="00DA44BF" w:rsidRDefault="007910C5" w:rsidP="007910C5">
            <w:pPr>
              <w:pStyle w:val="a4"/>
              <w:numPr>
                <w:ilvl w:val="0"/>
                <w:numId w:val="12"/>
              </w:numPr>
              <w:spacing w:after="0" w:line="240" w:lineRule="auto"/>
              <w:jc w:val="both"/>
              <w:rPr>
                <w:rFonts w:ascii="Times New Roman" w:hAnsi="Times New Roman"/>
                <w:color w:val="000000"/>
                <w:sz w:val="23"/>
                <w:szCs w:val="24"/>
              </w:rPr>
            </w:pPr>
            <w:r w:rsidRPr="00DA44BF">
              <w:rPr>
                <w:rFonts w:ascii="Times New Roman" w:hAnsi="Times New Roman"/>
                <w:color w:val="000000"/>
                <w:sz w:val="23"/>
                <w:szCs w:val="24"/>
              </w:rPr>
              <w:t>Трофимова Р.А., А.А. Фомина, М.И.Тищенко. Общее библиотековедение. - Ч.1.Теоретические основы. М., 2001.</w:t>
            </w:r>
            <w:r w:rsidRPr="00DA44BF">
              <w:rPr>
                <w:rFonts w:ascii="Times New Roman" w:hAnsi="Times New Roman"/>
                <w:color w:val="000000"/>
                <w:sz w:val="23"/>
                <w:szCs w:val="24"/>
                <w:lang w:val="en-US"/>
              </w:rPr>
              <w:t xml:space="preserve"> -232 c</w:t>
            </w:r>
            <w:r w:rsidRPr="00DA44BF">
              <w:rPr>
                <w:rFonts w:ascii="Times New Roman" w:hAnsi="Times New Roman"/>
                <w:color w:val="000000"/>
                <w:sz w:val="23"/>
                <w:szCs w:val="24"/>
              </w:rPr>
              <w:t>.</w:t>
            </w:r>
          </w:p>
          <w:p w:rsidR="007910C5" w:rsidRPr="00DA44BF" w:rsidRDefault="007910C5" w:rsidP="007910C5">
            <w:pPr>
              <w:numPr>
                <w:ilvl w:val="0"/>
                <w:numId w:val="13"/>
              </w:numPr>
              <w:contextualSpacing/>
              <w:rPr>
                <w:sz w:val="23"/>
                <w:szCs w:val="24"/>
                <w:lang w:val="en-US"/>
              </w:rPr>
            </w:pPr>
            <w:hyperlink r:id="rId5" w:history="1">
              <w:r w:rsidRPr="00DA44BF">
                <w:rPr>
                  <w:rStyle w:val="a7"/>
                  <w:sz w:val="23"/>
                  <w:szCs w:val="24"/>
                  <w:lang w:val="kk-KZ"/>
                </w:rPr>
                <w:t>www.nabrk.kz</w:t>
              </w:r>
            </w:hyperlink>
          </w:p>
          <w:p w:rsidR="007910C5" w:rsidRPr="00DA44BF" w:rsidRDefault="007910C5" w:rsidP="007910C5">
            <w:pPr>
              <w:numPr>
                <w:ilvl w:val="0"/>
                <w:numId w:val="13"/>
              </w:numPr>
              <w:contextualSpacing/>
              <w:rPr>
                <w:sz w:val="23"/>
                <w:szCs w:val="24"/>
                <w:lang w:val="en-US"/>
              </w:rPr>
            </w:pPr>
            <w:hyperlink r:id="rId6" w:history="1">
              <w:r w:rsidRPr="00DA44BF">
                <w:rPr>
                  <w:rStyle w:val="a7"/>
                  <w:sz w:val="23"/>
                  <w:szCs w:val="24"/>
                  <w:lang w:val="en-US"/>
                </w:rPr>
                <w:t>www.kazneb.kz</w:t>
              </w:r>
            </w:hyperlink>
          </w:p>
          <w:p w:rsidR="007910C5" w:rsidRPr="00DA44BF" w:rsidRDefault="007910C5" w:rsidP="007910C5">
            <w:pPr>
              <w:numPr>
                <w:ilvl w:val="0"/>
                <w:numId w:val="13"/>
              </w:numPr>
              <w:contextualSpacing/>
              <w:rPr>
                <w:sz w:val="23"/>
                <w:szCs w:val="24"/>
                <w:lang w:val="en-US"/>
              </w:rPr>
            </w:pPr>
            <w:hyperlink r:id="rId7" w:history="1">
              <w:r w:rsidRPr="00DA44BF">
                <w:rPr>
                  <w:rStyle w:val="a7"/>
                  <w:sz w:val="23"/>
                  <w:szCs w:val="24"/>
                  <w:lang w:val="kk-KZ"/>
                </w:rPr>
                <w:t>http://www.nauka.kz</w:t>
              </w:r>
            </w:hyperlink>
          </w:p>
          <w:p w:rsidR="007910C5" w:rsidRPr="00DA44BF" w:rsidRDefault="007910C5" w:rsidP="007910C5">
            <w:pPr>
              <w:numPr>
                <w:ilvl w:val="0"/>
                <w:numId w:val="13"/>
              </w:numPr>
              <w:contextualSpacing/>
              <w:rPr>
                <w:sz w:val="23"/>
                <w:szCs w:val="24"/>
                <w:lang w:val="en-US"/>
              </w:rPr>
            </w:pPr>
            <w:hyperlink r:id="rId8" w:history="1">
              <w:r w:rsidRPr="00DA44BF">
                <w:rPr>
                  <w:rStyle w:val="a7"/>
                  <w:sz w:val="23"/>
                  <w:szCs w:val="24"/>
                  <w:lang w:val="en-US"/>
                </w:rPr>
                <w:t>www.rsl.ru</w:t>
              </w:r>
            </w:hyperlink>
          </w:p>
          <w:p w:rsidR="009870CC" w:rsidRPr="009870CC" w:rsidRDefault="007910C5" w:rsidP="007910C5">
            <w:pPr>
              <w:tabs>
                <w:tab w:val="num" w:pos="0"/>
              </w:tabs>
              <w:jc w:val="both"/>
              <w:rPr>
                <w:lang w:val="kk-KZ"/>
              </w:rPr>
            </w:pPr>
            <w:hyperlink r:id="rId9" w:history="1">
              <w:r w:rsidRPr="00DA44BF">
                <w:rPr>
                  <w:rStyle w:val="a7"/>
                  <w:sz w:val="23"/>
                  <w:szCs w:val="24"/>
                  <w:lang w:val="kk-KZ"/>
                </w:rPr>
                <w:t>www.allib.org</w:t>
              </w:r>
            </w:hyperlink>
            <w:r w:rsidR="009B30C6">
              <w:rPr>
                <w:b/>
                <w:sz w:val="24"/>
                <w:szCs w:val="24"/>
                <w:lang w:val="kk-KZ"/>
              </w:rPr>
              <w:t xml:space="preserve"> </w:t>
            </w:r>
          </w:p>
        </w:tc>
      </w:tr>
      <w:tr w:rsidR="00706169" w:rsidRPr="00902DB7" w:rsidTr="00D75BA1">
        <w:tc>
          <w:tcPr>
            <w:tcW w:w="2093" w:type="dxa"/>
            <w:gridSpan w:val="2"/>
          </w:tcPr>
          <w:p w:rsidR="00706169" w:rsidRPr="004F09DF" w:rsidRDefault="00A30093" w:rsidP="00D75BA1">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4F09DF">
              <w:rPr>
                <w:rStyle w:val="shorttext"/>
                <w:rFonts w:ascii="Times New Roman" w:hAnsi="Times New Roman" w:cs="Times New Roman"/>
                <w:b/>
                <w:sz w:val="24"/>
                <w:szCs w:val="24"/>
                <w:lang w:val="kk-KZ"/>
              </w:rPr>
              <w:lastRenderedPageBreak/>
              <w:t>Университеттің моральдық этикалық құндылықтары ко</w:t>
            </w:r>
            <w:r w:rsidR="00B70A0B">
              <w:rPr>
                <w:rStyle w:val="shorttext"/>
                <w:rFonts w:ascii="Times New Roman" w:hAnsi="Times New Roman" w:cs="Times New Roman"/>
                <w:b/>
                <w:sz w:val="24"/>
                <w:szCs w:val="24"/>
                <w:lang w:val="kk-KZ"/>
              </w:rPr>
              <w:t>нтекстіндегі академиялық саясаты</w:t>
            </w:r>
            <w:r w:rsidRPr="004F09DF">
              <w:rPr>
                <w:rStyle w:val="shorttext"/>
                <w:rFonts w:ascii="Times New Roman" w:hAnsi="Times New Roman" w:cs="Times New Roman"/>
                <w:b/>
                <w:sz w:val="24"/>
                <w:szCs w:val="24"/>
                <w:lang w:val="kk-KZ"/>
              </w:rPr>
              <w:t xml:space="preserve"> </w:t>
            </w:r>
          </w:p>
          <w:p w:rsidR="00706169" w:rsidRPr="004F09DF" w:rsidRDefault="00706169" w:rsidP="00D75BA1">
            <w:pPr>
              <w:rPr>
                <w:rStyle w:val="shorttext"/>
                <w:b/>
                <w:sz w:val="24"/>
                <w:szCs w:val="24"/>
                <w:lang w:val="kk-KZ"/>
              </w:rPr>
            </w:pPr>
          </w:p>
        </w:tc>
        <w:tc>
          <w:tcPr>
            <w:tcW w:w="7654" w:type="dxa"/>
            <w:gridSpan w:val="9"/>
          </w:tcPr>
          <w:p w:rsidR="00102AFF" w:rsidRDefault="00FE1DA3" w:rsidP="00211426">
            <w:pPr>
              <w:pStyle w:val="2"/>
              <w:spacing w:after="0" w:line="240" w:lineRule="auto"/>
              <w:jc w:val="both"/>
              <w:rPr>
                <w:color w:val="000000" w:themeColor="text1"/>
                <w:sz w:val="24"/>
                <w:szCs w:val="24"/>
                <w:lang w:val="kk-KZ"/>
              </w:rPr>
            </w:pPr>
            <w:r w:rsidRPr="004F09DF">
              <w:rPr>
                <w:color w:val="000000" w:themeColor="text1"/>
                <w:sz w:val="24"/>
                <w:szCs w:val="24"/>
                <w:lang w:val="kk-KZ"/>
              </w:rPr>
              <w:t xml:space="preserve"> </w:t>
            </w:r>
            <w:r w:rsidR="00A30093" w:rsidRPr="00102AFF">
              <w:rPr>
                <w:b/>
                <w:color w:val="000000" w:themeColor="text1"/>
                <w:sz w:val="24"/>
                <w:szCs w:val="24"/>
                <w:lang w:val="kk-KZ"/>
              </w:rPr>
              <w:t>Академиялық тәртіп (мінез-құлық) ережесі:</w:t>
            </w:r>
            <w:r w:rsidR="00A30093" w:rsidRPr="004F09DF">
              <w:rPr>
                <w:color w:val="000000" w:themeColor="text1"/>
                <w:sz w:val="24"/>
                <w:szCs w:val="24"/>
                <w:lang w:val="kk-KZ"/>
              </w:rPr>
              <w:t xml:space="preserve"> </w:t>
            </w:r>
          </w:p>
          <w:p w:rsidR="00102AFF" w:rsidRPr="00102AFF" w:rsidRDefault="00102AFF" w:rsidP="00211426">
            <w:pPr>
              <w:pStyle w:val="2"/>
              <w:numPr>
                <w:ilvl w:val="0"/>
                <w:numId w:val="7"/>
              </w:numPr>
              <w:spacing w:after="0" w:line="240" w:lineRule="auto"/>
              <w:ind w:left="0"/>
              <w:jc w:val="both"/>
              <w:rPr>
                <w:sz w:val="24"/>
                <w:szCs w:val="24"/>
                <w:lang w:val="kk-KZ"/>
              </w:rPr>
            </w:pPr>
            <w:r>
              <w:rPr>
                <w:color w:val="000000" w:themeColor="text1"/>
                <w:sz w:val="24"/>
                <w:szCs w:val="24"/>
                <w:lang w:val="kk-KZ"/>
              </w:rPr>
              <w:t xml:space="preserve">Барлық аудиториялық сабақтарға (семинар) сіз алдын ала дайындалуыңыз керек. Тапсырма бойынша дайындық </w:t>
            </w:r>
            <w:r w:rsidR="00706169" w:rsidRPr="004F09DF">
              <w:rPr>
                <w:color w:val="000000" w:themeColor="text1"/>
                <w:sz w:val="24"/>
                <w:szCs w:val="24"/>
                <w:lang w:val="kk-KZ"/>
              </w:rPr>
              <w:t xml:space="preserve"> </w:t>
            </w:r>
            <w:r>
              <w:rPr>
                <w:color w:val="000000" w:themeColor="text1"/>
                <w:sz w:val="24"/>
                <w:szCs w:val="24"/>
                <w:lang w:val="kk-KZ"/>
              </w:rPr>
              <w:t>сабақ басталғанша аяқталуы тиіс.</w:t>
            </w:r>
          </w:p>
          <w:p w:rsidR="00936688" w:rsidRPr="00936688" w:rsidRDefault="00102AFF" w:rsidP="00211426">
            <w:pPr>
              <w:pStyle w:val="2"/>
              <w:numPr>
                <w:ilvl w:val="0"/>
                <w:numId w:val="7"/>
              </w:numPr>
              <w:spacing w:after="0" w:line="240" w:lineRule="auto"/>
              <w:ind w:left="0"/>
              <w:jc w:val="both"/>
              <w:rPr>
                <w:sz w:val="24"/>
                <w:szCs w:val="24"/>
                <w:lang w:val="kk-KZ"/>
              </w:rPr>
            </w:pPr>
            <w:r>
              <w:rPr>
                <w:color w:val="000000" w:themeColor="text1"/>
                <w:sz w:val="24"/>
                <w:szCs w:val="24"/>
                <w:lang w:val="kk-KZ"/>
              </w:rPr>
              <w:t>СӨЖ тапсырмасы</w:t>
            </w:r>
            <w:r w:rsidR="00936688">
              <w:rPr>
                <w:color w:val="000000" w:themeColor="text1"/>
                <w:sz w:val="24"/>
                <w:szCs w:val="24"/>
                <w:lang w:val="kk-KZ"/>
              </w:rPr>
              <w:t>н бір апта кешігіп тапсырсаңыз 50</w:t>
            </w:r>
            <w:r w:rsidRPr="00102AFF">
              <w:rPr>
                <w:color w:val="000000" w:themeColor="text1"/>
                <w:sz w:val="24"/>
                <w:szCs w:val="24"/>
                <w:lang w:val="kk-KZ"/>
              </w:rPr>
              <w:t xml:space="preserve">% </w:t>
            </w:r>
            <w:r>
              <w:rPr>
                <w:color w:val="000000" w:themeColor="text1"/>
                <w:sz w:val="24"/>
                <w:szCs w:val="24"/>
                <w:lang w:val="kk-KZ"/>
              </w:rPr>
              <w:t>бал қысқарады.</w:t>
            </w:r>
          </w:p>
          <w:p w:rsidR="00936688" w:rsidRPr="00936688" w:rsidRDefault="00102AFF" w:rsidP="00211426">
            <w:pPr>
              <w:pStyle w:val="2"/>
              <w:numPr>
                <w:ilvl w:val="0"/>
                <w:numId w:val="7"/>
              </w:numPr>
              <w:spacing w:after="0" w:line="240" w:lineRule="auto"/>
              <w:ind w:left="0"/>
              <w:jc w:val="both"/>
              <w:rPr>
                <w:sz w:val="24"/>
                <w:szCs w:val="24"/>
                <w:lang w:val="kk-KZ"/>
              </w:rPr>
            </w:pPr>
            <w:r>
              <w:rPr>
                <w:color w:val="000000" w:themeColor="text1"/>
                <w:sz w:val="24"/>
                <w:szCs w:val="24"/>
                <w:lang w:val="kk-KZ"/>
              </w:rPr>
              <w:t xml:space="preserve"> </w:t>
            </w:r>
            <w:r w:rsidR="00936688">
              <w:rPr>
                <w:color w:val="000000" w:themeColor="text1"/>
                <w:sz w:val="24"/>
                <w:szCs w:val="24"/>
                <w:lang w:val="kk-KZ"/>
              </w:rPr>
              <w:t>СӨЖ тапсырмаларының тақырыбы емтихан сұрақтарына қосылады.</w:t>
            </w:r>
          </w:p>
          <w:p w:rsidR="002A57D0" w:rsidRDefault="00A30093" w:rsidP="00211426">
            <w:pPr>
              <w:pStyle w:val="a4"/>
              <w:tabs>
                <w:tab w:val="left" w:pos="426"/>
              </w:tabs>
              <w:autoSpaceDE w:val="0"/>
              <w:autoSpaceDN w:val="0"/>
              <w:adjustRightInd w:val="0"/>
              <w:spacing w:after="0" w:line="240" w:lineRule="auto"/>
              <w:ind w:left="0"/>
              <w:jc w:val="both"/>
              <w:rPr>
                <w:rFonts w:ascii="Times New Roman" w:hAnsi="Times New Roman" w:cs="Times New Roman"/>
                <w:b/>
                <w:color w:val="000000" w:themeColor="text1"/>
                <w:sz w:val="24"/>
                <w:szCs w:val="24"/>
                <w:lang w:val="kk-KZ"/>
              </w:rPr>
            </w:pPr>
            <w:r w:rsidRPr="004F09DF">
              <w:rPr>
                <w:rFonts w:ascii="Times New Roman" w:hAnsi="Times New Roman" w:cs="Times New Roman"/>
                <w:b/>
                <w:color w:val="000000" w:themeColor="text1"/>
                <w:sz w:val="24"/>
                <w:szCs w:val="24"/>
                <w:lang w:val="kk-KZ"/>
              </w:rPr>
              <w:t xml:space="preserve">Академиялық құндылықтар: </w:t>
            </w:r>
          </w:p>
          <w:p w:rsidR="002A57D0" w:rsidRDefault="00FE1DA3" w:rsidP="00211426">
            <w:pPr>
              <w:pStyle w:val="a4"/>
              <w:numPr>
                <w:ilvl w:val="0"/>
                <w:numId w:val="8"/>
              </w:numPr>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4F09DF">
              <w:rPr>
                <w:rFonts w:ascii="Times New Roman" w:hAnsi="Times New Roman" w:cs="Times New Roman"/>
                <w:sz w:val="24"/>
                <w:szCs w:val="24"/>
                <w:lang w:val="kk-KZ"/>
              </w:rPr>
              <w:t>Семинар сабақтары</w:t>
            </w:r>
            <w:r w:rsidR="002A57D0">
              <w:rPr>
                <w:rFonts w:ascii="Times New Roman" w:hAnsi="Times New Roman" w:cs="Times New Roman"/>
                <w:sz w:val="24"/>
                <w:szCs w:val="24"/>
                <w:lang w:val="kk-KZ"/>
              </w:rPr>
              <w:t xml:space="preserve"> мен СӨЖ тапсырмаларына дербес дайындалып, шығармашылық мазмұнда болуы тиіс.</w:t>
            </w:r>
          </w:p>
          <w:p w:rsidR="002A57D0" w:rsidRDefault="002A57D0" w:rsidP="00211426">
            <w:pPr>
              <w:pStyle w:val="a4"/>
              <w:numPr>
                <w:ilvl w:val="0"/>
                <w:numId w:val="8"/>
              </w:numPr>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Плагиат, көшіріп алу, бақылау сабақтарында шпаргалака пайдалануға мүлдем болмайды.</w:t>
            </w:r>
          </w:p>
          <w:p w:rsidR="00706169" w:rsidRPr="004F09DF" w:rsidRDefault="00FE1DA3" w:rsidP="007910C5">
            <w:pPr>
              <w:pStyle w:val="a4"/>
              <w:numPr>
                <w:ilvl w:val="0"/>
                <w:numId w:val="8"/>
              </w:numPr>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4F09DF">
              <w:rPr>
                <w:rFonts w:ascii="Times New Roman" w:hAnsi="Times New Roman" w:cs="Times New Roman"/>
                <w:sz w:val="24"/>
                <w:szCs w:val="24"/>
                <w:lang w:val="kk-KZ"/>
              </w:rPr>
              <w:t xml:space="preserve"> </w:t>
            </w:r>
            <w:r w:rsidR="002A57D0">
              <w:rPr>
                <w:rFonts w:ascii="Times New Roman" w:hAnsi="Times New Roman" w:cs="Times New Roman"/>
                <w:sz w:val="24"/>
                <w:szCs w:val="24"/>
                <w:lang w:val="kk-KZ"/>
              </w:rPr>
              <w:t xml:space="preserve">Мүмкіндігі шектеулі студенттер консультациялық көмекті эл, почта  </w:t>
            </w:r>
            <w:r w:rsidR="007910C5" w:rsidRPr="007910C5">
              <w:rPr>
                <w:rFonts w:ascii="Times New Roman" w:hAnsi="Times New Roman" w:cs="Times New Roman"/>
                <w:sz w:val="24"/>
                <w:szCs w:val="24"/>
                <w:lang w:val="kk-KZ"/>
              </w:rPr>
              <w:t>nurzhanova.gulmira.@gmail.com</w:t>
            </w:r>
            <w:r w:rsidR="007910C5" w:rsidRPr="002A57D0">
              <w:rPr>
                <w:rFonts w:ascii="Times New Roman" w:hAnsi="Times New Roman" w:cs="Times New Roman"/>
                <w:sz w:val="24"/>
                <w:szCs w:val="24"/>
                <w:lang w:val="kk-KZ"/>
              </w:rPr>
              <w:t xml:space="preserve"> </w:t>
            </w:r>
            <w:r w:rsidR="002A57D0">
              <w:rPr>
                <w:rFonts w:ascii="Times New Roman" w:hAnsi="Times New Roman" w:cs="Times New Roman"/>
                <w:sz w:val="24"/>
                <w:szCs w:val="24"/>
                <w:lang w:val="kk-KZ"/>
              </w:rPr>
              <w:t xml:space="preserve"> арқылы алуға </w:t>
            </w:r>
            <w:r w:rsidRPr="004F09DF">
              <w:rPr>
                <w:rFonts w:ascii="Times New Roman" w:hAnsi="Times New Roman" w:cs="Times New Roman"/>
                <w:sz w:val="24"/>
                <w:szCs w:val="24"/>
                <w:lang w:val="kk-KZ"/>
              </w:rPr>
              <w:t>болады.</w:t>
            </w:r>
          </w:p>
        </w:tc>
      </w:tr>
      <w:tr w:rsidR="00E174E3" w:rsidRPr="00902DB7" w:rsidTr="00D75BA1">
        <w:tc>
          <w:tcPr>
            <w:tcW w:w="2093" w:type="dxa"/>
            <w:gridSpan w:val="2"/>
          </w:tcPr>
          <w:p w:rsidR="00A30093" w:rsidRPr="004F09DF" w:rsidRDefault="00A30093" w:rsidP="00D75BA1">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4F09DF">
              <w:rPr>
                <w:rStyle w:val="shorttext"/>
                <w:rFonts w:ascii="Times New Roman" w:hAnsi="Times New Roman" w:cs="Times New Roman"/>
                <w:b/>
                <w:sz w:val="24"/>
                <w:szCs w:val="24"/>
                <w:lang w:val="kk-KZ"/>
              </w:rPr>
              <w:t>Бағалау және аттестациялау саясаты</w:t>
            </w:r>
            <w:r w:rsidRPr="004F09DF">
              <w:rPr>
                <w:rFonts w:ascii="Times New Roman" w:hAnsi="Times New Roman" w:cs="Times New Roman"/>
                <w:b/>
                <w:sz w:val="24"/>
                <w:szCs w:val="24"/>
                <w:lang w:val="kk-KZ"/>
              </w:rPr>
              <w:t xml:space="preserve"> </w:t>
            </w:r>
          </w:p>
          <w:p w:rsidR="00E174E3" w:rsidRPr="004F09DF" w:rsidRDefault="00E174E3" w:rsidP="00D75BA1">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4F09DF">
              <w:rPr>
                <w:rFonts w:ascii="Times New Roman" w:hAnsi="Times New Roman" w:cs="Times New Roman"/>
                <w:b/>
                <w:sz w:val="24"/>
                <w:szCs w:val="24"/>
                <w:lang w:val="kk-KZ"/>
              </w:rPr>
              <w:t>Пәннің саясаты</w:t>
            </w:r>
          </w:p>
        </w:tc>
        <w:tc>
          <w:tcPr>
            <w:tcW w:w="7654" w:type="dxa"/>
            <w:gridSpan w:val="9"/>
          </w:tcPr>
          <w:p w:rsidR="00A30093" w:rsidRPr="004F09DF" w:rsidRDefault="00A30093" w:rsidP="008B3A00">
            <w:pPr>
              <w:tabs>
                <w:tab w:val="left" w:pos="426"/>
              </w:tabs>
              <w:autoSpaceDE w:val="0"/>
              <w:autoSpaceDN w:val="0"/>
              <w:adjustRightInd w:val="0"/>
              <w:jc w:val="both"/>
              <w:rPr>
                <w:sz w:val="24"/>
                <w:szCs w:val="24"/>
                <w:lang w:val="kk-KZ"/>
              </w:rPr>
            </w:pPr>
            <w:r w:rsidRPr="004F09DF">
              <w:rPr>
                <w:b/>
                <w:sz w:val="24"/>
                <w:szCs w:val="24"/>
                <w:lang w:val="kk-KZ"/>
              </w:rPr>
              <w:t>Критерийлік бағалау;</w:t>
            </w:r>
            <w:r w:rsidRPr="004F09DF">
              <w:rPr>
                <w:sz w:val="24"/>
                <w:szCs w:val="24"/>
                <w:lang w:val="kk-KZ"/>
              </w:rPr>
              <w:t xml:space="preserve"> дискрипторларға қатысты барлық оқыту нәтижелерін бағалау (аралық бақылауда және эмтихандарда </w:t>
            </w:r>
            <w:r w:rsidR="004F09DF" w:rsidRPr="004F09DF">
              <w:rPr>
                <w:sz w:val="24"/>
                <w:szCs w:val="24"/>
                <w:lang w:val="kk-KZ"/>
              </w:rPr>
              <w:t>құзіреттіліктің қалыптасуын тексеру</w:t>
            </w:r>
            <w:r w:rsidRPr="004F09DF">
              <w:rPr>
                <w:sz w:val="24"/>
                <w:szCs w:val="24"/>
                <w:lang w:val="kk-KZ"/>
              </w:rPr>
              <w:t>)</w:t>
            </w:r>
            <w:r w:rsidR="004F09DF" w:rsidRPr="004F09DF">
              <w:rPr>
                <w:sz w:val="24"/>
                <w:szCs w:val="24"/>
                <w:lang w:val="kk-KZ"/>
              </w:rPr>
              <w:t>.</w:t>
            </w:r>
          </w:p>
          <w:p w:rsidR="00E174E3" w:rsidRPr="004F09DF" w:rsidRDefault="004F09DF" w:rsidP="00564563">
            <w:pPr>
              <w:tabs>
                <w:tab w:val="left" w:pos="426"/>
              </w:tabs>
              <w:autoSpaceDE w:val="0"/>
              <w:autoSpaceDN w:val="0"/>
              <w:adjustRightInd w:val="0"/>
              <w:jc w:val="both"/>
              <w:rPr>
                <w:sz w:val="24"/>
                <w:szCs w:val="24"/>
                <w:lang w:val="kk-KZ"/>
              </w:rPr>
            </w:pPr>
            <w:r w:rsidRPr="004F09DF">
              <w:rPr>
                <w:b/>
                <w:sz w:val="24"/>
                <w:szCs w:val="24"/>
                <w:lang w:val="kk-KZ"/>
              </w:rPr>
              <w:t xml:space="preserve">Суммативті бағалау: </w:t>
            </w:r>
            <w:r w:rsidRPr="004F09DF">
              <w:rPr>
                <w:sz w:val="24"/>
                <w:szCs w:val="24"/>
                <w:lang w:val="kk-KZ"/>
              </w:rPr>
              <w:t>дәрісханадағы белсенді жұмысы мен қатысуын бағалау, орындаған тапсырмаларын бағалау, СӨЖ, (жоба, кейса бағдарламалары ...)</w:t>
            </w:r>
          </w:p>
        </w:tc>
      </w:tr>
      <w:tr w:rsidR="00E174E3" w:rsidRPr="004F09DF" w:rsidTr="00D75BA1">
        <w:tc>
          <w:tcPr>
            <w:tcW w:w="9747" w:type="dxa"/>
            <w:gridSpan w:val="11"/>
          </w:tcPr>
          <w:p w:rsidR="00E174E3" w:rsidRPr="004F09DF" w:rsidRDefault="00E174E3" w:rsidP="00D75BA1">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4F09DF">
              <w:rPr>
                <w:rFonts w:ascii="Times New Roman" w:eastAsia="Times New Roman" w:hAnsi="Times New Roman" w:cs="Times New Roman"/>
                <w:b/>
                <w:sz w:val="24"/>
                <w:szCs w:val="24"/>
                <w:lang w:val="kk-KZ" w:eastAsia="ru-RU"/>
              </w:rPr>
              <w:t xml:space="preserve">                                                                     Пәннің құрылымы</w:t>
            </w:r>
          </w:p>
        </w:tc>
      </w:tr>
      <w:tr w:rsidR="00E174E3" w:rsidRPr="004F09DF" w:rsidTr="00D75BA1">
        <w:tc>
          <w:tcPr>
            <w:tcW w:w="817" w:type="dxa"/>
          </w:tcPr>
          <w:p w:rsidR="00E174E3" w:rsidRPr="004F09DF" w:rsidRDefault="00E174E3" w:rsidP="00D75BA1">
            <w:pPr>
              <w:jc w:val="center"/>
              <w:rPr>
                <w:b/>
                <w:sz w:val="24"/>
                <w:szCs w:val="24"/>
                <w:lang w:val="kk-KZ"/>
              </w:rPr>
            </w:pPr>
            <w:r w:rsidRPr="004F09DF">
              <w:rPr>
                <w:b/>
                <w:sz w:val="24"/>
                <w:szCs w:val="24"/>
                <w:lang w:val="kk-KZ"/>
              </w:rPr>
              <w:t xml:space="preserve">Апта </w:t>
            </w:r>
          </w:p>
        </w:tc>
        <w:tc>
          <w:tcPr>
            <w:tcW w:w="7229" w:type="dxa"/>
            <w:gridSpan w:val="7"/>
          </w:tcPr>
          <w:p w:rsidR="00E174E3" w:rsidRPr="004F09DF" w:rsidRDefault="00E174E3" w:rsidP="00D75BA1">
            <w:pPr>
              <w:jc w:val="center"/>
              <w:rPr>
                <w:b/>
                <w:sz w:val="24"/>
                <w:szCs w:val="24"/>
                <w:lang w:val="kk-KZ"/>
              </w:rPr>
            </w:pPr>
            <w:r w:rsidRPr="004F09DF">
              <w:rPr>
                <w:b/>
                <w:sz w:val="24"/>
                <w:szCs w:val="24"/>
                <w:lang w:val="kk-KZ"/>
              </w:rPr>
              <w:t xml:space="preserve">Тақырыптың атауы </w:t>
            </w:r>
          </w:p>
        </w:tc>
        <w:tc>
          <w:tcPr>
            <w:tcW w:w="851" w:type="dxa"/>
            <w:gridSpan w:val="2"/>
          </w:tcPr>
          <w:p w:rsidR="00E174E3" w:rsidRPr="004F09DF" w:rsidRDefault="002433F1" w:rsidP="00D75BA1">
            <w:pPr>
              <w:jc w:val="center"/>
              <w:rPr>
                <w:b/>
                <w:sz w:val="24"/>
                <w:szCs w:val="24"/>
                <w:lang w:val="kk-KZ"/>
              </w:rPr>
            </w:pPr>
            <w:r>
              <w:rPr>
                <w:b/>
                <w:sz w:val="24"/>
                <w:szCs w:val="24"/>
                <w:lang w:val="kk-KZ"/>
              </w:rPr>
              <w:t xml:space="preserve">Сағат </w:t>
            </w:r>
            <w:r w:rsidR="00E174E3" w:rsidRPr="004F09DF">
              <w:rPr>
                <w:b/>
                <w:sz w:val="24"/>
                <w:szCs w:val="24"/>
                <w:lang w:val="kk-KZ"/>
              </w:rPr>
              <w:t xml:space="preserve"> </w:t>
            </w:r>
          </w:p>
        </w:tc>
        <w:tc>
          <w:tcPr>
            <w:tcW w:w="850" w:type="dxa"/>
          </w:tcPr>
          <w:p w:rsidR="00E174E3" w:rsidRPr="004F09DF" w:rsidRDefault="00E174E3" w:rsidP="002433F1">
            <w:pPr>
              <w:jc w:val="center"/>
              <w:rPr>
                <w:b/>
                <w:sz w:val="24"/>
                <w:szCs w:val="24"/>
                <w:lang w:val="kk-KZ"/>
              </w:rPr>
            </w:pPr>
            <w:r w:rsidRPr="004F09DF">
              <w:rPr>
                <w:b/>
                <w:sz w:val="24"/>
                <w:szCs w:val="24"/>
                <w:lang w:val="kk-KZ"/>
              </w:rPr>
              <w:t>Макс</w:t>
            </w:r>
            <w:r w:rsidR="002433F1">
              <w:rPr>
                <w:b/>
                <w:sz w:val="24"/>
                <w:szCs w:val="24"/>
                <w:lang w:val="kk-KZ"/>
              </w:rPr>
              <w:t>.</w:t>
            </w:r>
            <w:r w:rsidRPr="004F09DF">
              <w:rPr>
                <w:b/>
                <w:sz w:val="24"/>
                <w:szCs w:val="24"/>
                <w:lang w:val="kk-KZ"/>
              </w:rPr>
              <w:t>бал</w:t>
            </w:r>
          </w:p>
        </w:tc>
      </w:tr>
      <w:tr w:rsidR="00E174E3" w:rsidRPr="004F09DF" w:rsidTr="00D75BA1">
        <w:tc>
          <w:tcPr>
            <w:tcW w:w="817" w:type="dxa"/>
          </w:tcPr>
          <w:p w:rsidR="00E174E3" w:rsidRPr="004F09DF" w:rsidRDefault="00E174E3" w:rsidP="00D75BA1">
            <w:pPr>
              <w:jc w:val="center"/>
              <w:rPr>
                <w:b/>
                <w:sz w:val="24"/>
                <w:szCs w:val="24"/>
                <w:lang w:val="kk-KZ"/>
              </w:rPr>
            </w:pPr>
            <w:r w:rsidRPr="004F09DF">
              <w:rPr>
                <w:b/>
                <w:sz w:val="24"/>
                <w:szCs w:val="24"/>
                <w:lang w:val="kk-KZ"/>
              </w:rPr>
              <w:t>1</w:t>
            </w:r>
          </w:p>
        </w:tc>
        <w:tc>
          <w:tcPr>
            <w:tcW w:w="7229" w:type="dxa"/>
            <w:gridSpan w:val="7"/>
          </w:tcPr>
          <w:p w:rsidR="00E174E3" w:rsidRPr="002433F1" w:rsidRDefault="00E174E3" w:rsidP="002433F1">
            <w:pPr>
              <w:rPr>
                <w:b/>
                <w:sz w:val="24"/>
                <w:szCs w:val="24"/>
                <w:lang w:val="kk-KZ"/>
              </w:rPr>
            </w:pPr>
            <w:r w:rsidRPr="002433F1">
              <w:rPr>
                <w:b/>
                <w:sz w:val="24"/>
                <w:szCs w:val="24"/>
                <w:lang w:val="kk-KZ"/>
              </w:rPr>
              <w:t>Лекция 1</w:t>
            </w:r>
          </w:p>
        </w:tc>
        <w:tc>
          <w:tcPr>
            <w:tcW w:w="851" w:type="dxa"/>
            <w:gridSpan w:val="2"/>
          </w:tcPr>
          <w:p w:rsidR="00E174E3" w:rsidRPr="004F09DF" w:rsidRDefault="00E174E3" w:rsidP="00D75BA1">
            <w:pPr>
              <w:jc w:val="center"/>
              <w:rPr>
                <w:b/>
                <w:sz w:val="24"/>
                <w:szCs w:val="24"/>
                <w:lang w:val="kk-KZ"/>
              </w:rPr>
            </w:pPr>
          </w:p>
        </w:tc>
        <w:tc>
          <w:tcPr>
            <w:tcW w:w="850" w:type="dxa"/>
          </w:tcPr>
          <w:p w:rsidR="00E174E3" w:rsidRPr="004F09DF" w:rsidRDefault="00E174E3" w:rsidP="00D75BA1">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E174E3" w:rsidRPr="004F09DF" w:rsidTr="00D75BA1">
        <w:tc>
          <w:tcPr>
            <w:tcW w:w="817" w:type="dxa"/>
          </w:tcPr>
          <w:p w:rsidR="00E174E3" w:rsidRPr="004F09DF" w:rsidRDefault="00E174E3" w:rsidP="00D75BA1">
            <w:pPr>
              <w:jc w:val="center"/>
              <w:rPr>
                <w:b/>
                <w:sz w:val="24"/>
                <w:szCs w:val="24"/>
                <w:lang w:val="kk-KZ"/>
              </w:rPr>
            </w:pPr>
            <w:r w:rsidRPr="004F09DF">
              <w:rPr>
                <w:b/>
                <w:sz w:val="24"/>
                <w:szCs w:val="24"/>
                <w:lang w:val="kk-KZ"/>
              </w:rPr>
              <w:t>2</w:t>
            </w:r>
          </w:p>
        </w:tc>
        <w:tc>
          <w:tcPr>
            <w:tcW w:w="7229" w:type="dxa"/>
            <w:gridSpan w:val="7"/>
          </w:tcPr>
          <w:p w:rsidR="00E174E3" w:rsidRPr="002433F1" w:rsidRDefault="00E174E3" w:rsidP="002433F1">
            <w:pPr>
              <w:rPr>
                <w:b/>
                <w:sz w:val="24"/>
                <w:szCs w:val="24"/>
                <w:lang w:val="kk-KZ"/>
              </w:rPr>
            </w:pPr>
            <w:r w:rsidRPr="002433F1">
              <w:rPr>
                <w:b/>
                <w:sz w:val="24"/>
                <w:szCs w:val="24"/>
                <w:lang w:val="kk-KZ"/>
              </w:rPr>
              <w:t>Семинар</w:t>
            </w:r>
            <w:r w:rsidRPr="002433F1">
              <w:rPr>
                <w:b/>
                <w:sz w:val="24"/>
                <w:szCs w:val="24"/>
              </w:rPr>
              <w:t>/п</w:t>
            </w:r>
            <w:r w:rsidRPr="002433F1">
              <w:rPr>
                <w:b/>
                <w:sz w:val="24"/>
                <w:szCs w:val="24"/>
                <w:lang w:val="kk-KZ"/>
              </w:rPr>
              <w:t>рактикалық</w:t>
            </w:r>
            <w:r w:rsidRPr="002433F1">
              <w:rPr>
                <w:b/>
                <w:sz w:val="24"/>
                <w:szCs w:val="24"/>
              </w:rPr>
              <w:t xml:space="preserve">/ </w:t>
            </w:r>
            <w:r w:rsidRPr="002433F1">
              <w:rPr>
                <w:b/>
                <w:sz w:val="24"/>
                <w:szCs w:val="24"/>
                <w:lang w:val="kk-KZ"/>
              </w:rPr>
              <w:t>зертханалық сабақтар</w:t>
            </w:r>
          </w:p>
        </w:tc>
        <w:tc>
          <w:tcPr>
            <w:tcW w:w="851" w:type="dxa"/>
            <w:gridSpan w:val="2"/>
          </w:tcPr>
          <w:p w:rsidR="00E174E3" w:rsidRPr="004F09DF" w:rsidRDefault="00E174E3" w:rsidP="00D75BA1">
            <w:pPr>
              <w:jc w:val="center"/>
              <w:rPr>
                <w:b/>
                <w:sz w:val="24"/>
                <w:szCs w:val="24"/>
              </w:rPr>
            </w:pPr>
          </w:p>
        </w:tc>
        <w:tc>
          <w:tcPr>
            <w:tcW w:w="850" w:type="dxa"/>
          </w:tcPr>
          <w:p w:rsidR="00E174E3" w:rsidRPr="004F09DF" w:rsidRDefault="00E174E3" w:rsidP="00D75BA1">
            <w:pPr>
              <w:pStyle w:val="a4"/>
              <w:tabs>
                <w:tab w:val="left" w:pos="426"/>
              </w:tabs>
              <w:autoSpaceDE w:val="0"/>
              <w:autoSpaceDN w:val="0"/>
              <w:adjustRightInd w:val="0"/>
              <w:ind w:left="0"/>
              <w:contextualSpacing w:val="0"/>
              <w:jc w:val="both"/>
              <w:rPr>
                <w:rFonts w:ascii="Times New Roman" w:hAnsi="Times New Roman" w:cs="Times New Roman"/>
                <w:b/>
                <w:sz w:val="24"/>
                <w:szCs w:val="24"/>
              </w:rPr>
            </w:pPr>
          </w:p>
        </w:tc>
      </w:tr>
      <w:tr w:rsidR="00E174E3" w:rsidRPr="004F09DF" w:rsidTr="00D75BA1">
        <w:trPr>
          <w:trHeight w:val="344"/>
        </w:trPr>
        <w:tc>
          <w:tcPr>
            <w:tcW w:w="817" w:type="dxa"/>
            <w:vMerge w:val="restart"/>
          </w:tcPr>
          <w:p w:rsidR="00E174E3" w:rsidRPr="004F09DF" w:rsidRDefault="00E174E3" w:rsidP="00D75BA1">
            <w:pPr>
              <w:jc w:val="center"/>
              <w:rPr>
                <w:sz w:val="24"/>
                <w:szCs w:val="24"/>
                <w:lang w:val="kk-KZ"/>
              </w:rPr>
            </w:pPr>
            <w:r w:rsidRPr="004F09DF">
              <w:rPr>
                <w:sz w:val="24"/>
                <w:szCs w:val="24"/>
                <w:lang w:val="kk-KZ"/>
              </w:rPr>
              <w:t>1</w:t>
            </w:r>
          </w:p>
          <w:p w:rsidR="00E174E3" w:rsidRPr="004F09DF" w:rsidRDefault="00E174E3" w:rsidP="00D75BA1">
            <w:pPr>
              <w:jc w:val="center"/>
              <w:rPr>
                <w:sz w:val="24"/>
                <w:szCs w:val="24"/>
                <w:lang w:val="kk-KZ"/>
              </w:rPr>
            </w:pPr>
          </w:p>
        </w:tc>
        <w:tc>
          <w:tcPr>
            <w:tcW w:w="7229" w:type="dxa"/>
            <w:gridSpan w:val="7"/>
          </w:tcPr>
          <w:p w:rsidR="00E174E3" w:rsidRPr="002433F1" w:rsidRDefault="00E174E3" w:rsidP="002433F1">
            <w:pPr>
              <w:rPr>
                <w:sz w:val="24"/>
                <w:szCs w:val="24"/>
                <w:lang w:val="kk-KZ"/>
              </w:rPr>
            </w:pPr>
            <w:r w:rsidRPr="002433F1">
              <w:rPr>
                <w:sz w:val="24"/>
                <w:szCs w:val="24"/>
                <w:lang w:val="kk-KZ"/>
              </w:rPr>
              <w:t xml:space="preserve">1-дәріс. Кіріспе. </w:t>
            </w:r>
            <w:r w:rsidRPr="002433F1">
              <w:rPr>
                <w:color w:val="000000"/>
                <w:sz w:val="24"/>
                <w:szCs w:val="24"/>
                <w:lang w:val="kk-KZ"/>
              </w:rPr>
              <w:t xml:space="preserve">  </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2</w:t>
            </w:r>
          </w:p>
        </w:tc>
        <w:tc>
          <w:tcPr>
            <w:tcW w:w="850" w:type="dxa"/>
          </w:tcPr>
          <w:p w:rsidR="00E174E3" w:rsidRPr="004F09DF" w:rsidRDefault="00E174E3" w:rsidP="00D75BA1">
            <w:pPr>
              <w:jc w:val="center"/>
              <w:rPr>
                <w:sz w:val="24"/>
                <w:szCs w:val="24"/>
                <w:lang w:val="kk-KZ"/>
              </w:rPr>
            </w:pPr>
          </w:p>
        </w:tc>
      </w:tr>
      <w:tr w:rsidR="00E174E3" w:rsidRPr="004F09DF" w:rsidTr="00D75BA1">
        <w:trPr>
          <w:trHeight w:val="291"/>
        </w:trPr>
        <w:tc>
          <w:tcPr>
            <w:tcW w:w="817" w:type="dxa"/>
            <w:vMerge/>
          </w:tcPr>
          <w:p w:rsidR="00E174E3" w:rsidRPr="004F09DF" w:rsidRDefault="00E174E3" w:rsidP="00D75BA1">
            <w:pPr>
              <w:rPr>
                <w:sz w:val="24"/>
                <w:szCs w:val="24"/>
                <w:lang w:val="kk-KZ"/>
              </w:rPr>
            </w:pPr>
          </w:p>
        </w:tc>
        <w:tc>
          <w:tcPr>
            <w:tcW w:w="7229" w:type="dxa"/>
            <w:gridSpan w:val="7"/>
          </w:tcPr>
          <w:p w:rsidR="00E174E3" w:rsidRPr="002433F1" w:rsidRDefault="00E174E3" w:rsidP="00762786">
            <w:pPr>
              <w:jc w:val="both"/>
              <w:rPr>
                <w:sz w:val="24"/>
                <w:szCs w:val="24"/>
                <w:lang w:val="kk-KZ"/>
              </w:rPr>
            </w:pPr>
            <w:r w:rsidRPr="002433F1">
              <w:rPr>
                <w:sz w:val="24"/>
                <w:szCs w:val="24"/>
                <w:lang w:val="kk-KZ"/>
              </w:rPr>
              <w:t>1-</w:t>
            </w:r>
            <w:r w:rsidR="002B4932" w:rsidRPr="002433F1">
              <w:rPr>
                <w:sz w:val="24"/>
                <w:szCs w:val="24"/>
                <w:lang w:val="kk-KZ"/>
              </w:rPr>
              <w:t xml:space="preserve">семинар.  </w:t>
            </w:r>
            <w:r w:rsidRPr="00762786">
              <w:rPr>
                <w:sz w:val="24"/>
                <w:szCs w:val="24"/>
                <w:lang w:val="kk-KZ"/>
              </w:rPr>
              <w:t>«</w:t>
            </w:r>
            <w:r w:rsidR="00762786" w:rsidRPr="00762786">
              <w:rPr>
                <w:sz w:val="24"/>
                <w:szCs w:val="24"/>
                <w:lang w:val="kk-KZ"/>
              </w:rPr>
              <w:t>Кітаптану</w:t>
            </w:r>
            <w:r w:rsidR="00762786">
              <w:rPr>
                <w:sz w:val="24"/>
                <w:szCs w:val="24"/>
                <w:lang w:val="kk-KZ"/>
              </w:rPr>
              <w:t xml:space="preserve"> ғылымының</w:t>
            </w:r>
            <w:r w:rsidR="00762786" w:rsidRPr="00762786">
              <w:rPr>
                <w:sz w:val="24"/>
                <w:szCs w:val="24"/>
                <w:lang w:val="kk-KZ"/>
              </w:rPr>
              <w:t xml:space="preserve"> теориялық-әдіснамалық негіздері»</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B4932" w:rsidP="00D75BA1">
            <w:pPr>
              <w:jc w:val="center"/>
              <w:rPr>
                <w:sz w:val="24"/>
                <w:szCs w:val="24"/>
                <w:lang w:val="kk-KZ"/>
              </w:rPr>
            </w:pPr>
            <w:r>
              <w:rPr>
                <w:sz w:val="24"/>
                <w:szCs w:val="24"/>
                <w:lang w:val="kk-KZ"/>
              </w:rPr>
              <w:t>10</w:t>
            </w:r>
          </w:p>
        </w:tc>
      </w:tr>
      <w:tr w:rsidR="00E174E3" w:rsidRPr="004F09DF" w:rsidTr="00D75BA1">
        <w:trPr>
          <w:trHeight w:val="257"/>
        </w:trPr>
        <w:tc>
          <w:tcPr>
            <w:tcW w:w="817" w:type="dxa"/>
            <w:vMerge w:val="restart"/>
          </w:tcPr>
          <w:p w:rsidR="00E174E3" w:rsidRPr="004F09DF" w:rsidRDefault="00E174E3" w:rsidP="00D75BA1">
            <w:pPr>
              <w:jc w:val="center"/>
              <w:rPr>
                <w:sz w:val="24"/>
                <w:szCs w:val="24"/>
                <w:lang w:val="kk-KZ"/>
              </w:rPr>
            </w:pPr>
            <w:r w:rsidRPr="004F09DF">
              <w:rPr>
                <w:sz w:val="24"/>
                <w:szCs w:val="24"/>
                <w:lang w:val="kk-KZ"/>
              </w:rPr>
              <w:t>2</w:t>
            </w:r>
          </w:p>
        </w:tc>
        <w:tc>
          <w:tcPr>
            <w:tcW w:w="7229" w:type="dxa"/>
            <w:gridSpan w:val="7"/>
          </w:tcPr>
          <w:p w:rsidR="00E174E3" w:rsidRPr="002433F1" w:rsidRDefault="00E174E3" w:rsidP="00762786">
            <w:pPr>
              <w:rPr>
                <w:sz w:val="24"/>
                <w:szCs w:val="24"/>
                <w:lang w:val="kk-KZ"/>
              </w:rPr>
            </w:pPr>
            <w:r w:rsidRPr="002433F1">
              <w:rPr>
                <w:sz w:val="24"/>
                <w:szCs w:val="24"/>
                <w:lang w:val="kk-KZ"/>
              </w:rPr>
              <w:t xml:space="preserve">3-4 дәріс. </w:t>
            </w:r>
            <w:r w:rsidR="00762786">
              <w:rPr>
                <w:sz w:val="24"/>
                <w:szCs w:val="24"/>
                <w:lang w:val="kk-KZ"/>
              </w:rPr>
              <w:t>К</w:t>
            </w:r>
            <w:r w:rsidR="00762786" w:rsidRPr="00762786">
              <w:rPr>
                <w:sz w:val="24"/>
                <w:szCs w:val="24"/>
                <w:lang w:val="kk-KZ"/>
              </w:rPr>
              <w:t>ітапханатану</w:t>
            </w:r>
            <w:r w:rsidR="00762786">
              <w:rPr>
                <w:sz w:val="24"/>
                <w:szCs w:val="24"/>
                <w:lang w:val="kk-KZ"/>
              </w:rPr>
              <w:t xml:space="preserve"> ғылымының</w:t>
            </w:r>
            <w:r w:rsidR="00762786" w:rsidRPr="00762786">
              <w:rPr>
                <w:sz w:val="24"/>
                <w:szCs w:val="24"/>
                <w:lang w:val="kk-KZ"/>
              </w:rPr>
              <w:t xml:space="preserve"> теориялық-әдіснамалық негіздері</w:t>
            </w:r>
          </w:p>
        </w:tc>
        <w:tc>
          <w:tcPr>
            <w:tcW w:w="851" w:type="dxa"/>
            <w:gridSpan w:val="2"/>
          </w:tcPr>
          <w:p w:rsidR="00E174E3" w:rsidRPr="004F09DF" w:rsidRDefault="002A3015" w:rsidP="00D75BA1">
            <w:pPr>
              <w:jc w:val="center"/>
              <w:rPr>
                <w:sz w:val="24"/>
                <w:szCs w:val="24"/>
                <w:lang w:val="kk-KZ"/>
              </w:rPr>
            </w:pPr>
            <w:r>
              <w:rPr>
                <w:sz w:val="24"/>
                <w:szCs w:val="24"/>
                <w:lang w:val="kk-KZ"/>
              </w:rPr>
              <w:t>2</w:t>
            </w:r>
          </w:p>
        </w:tc>
        <w:tc>
          <w:tcPr>
            <w:tcW w:w="850" w:type="dxa"/>
          </w:tcPr>
          <w:p w:rsidR="00E174E3" w:rsidRPr="004F09DF" w:rsidRDefault="00E174E3" w:rsidP="00D75BA1">
            <w:pPr>
              <w:jc w:val="center"/>
              <w:rPr>
                <w:sz w:val="24"/>
                <w:szCs w:val="24"/>
                <w:lang w:val="en-US"/>
              </w:rPr>
            </w:pPr>
          </w:p>
        </w:tc>
      </w:tr>
      <w:tr w:rsidR="00E174E3" w:rsidRPr="004F09DF" w:rsidTr="00D75BA1">
        <w:trPr>
          <w:trHeight w:val="248"/>
        </w:trPr>
        <w:tc>
          <w:tcPr>
            <w:tcW w:w="817" w:type="dxa"/>
            <w:vMerge/>
          </w:tcPr>
          <w:p w:rsidR="00E174E3" w:rsidRPr="004F09DF" w:rsidRDefault="00E174E3" w:rsidP="00D75BA1">
            <w:pPr>
              <w:jc w:val="center"/>
              <w:rPr>
                <w:sz w:val="24"/>
                <w:szCs w:val="24"/>
                <w:lang w:val="kk-KZ"/>
              </w:rPr>
            </w:pPr>
          </w:p>
        </w:tc>
        <w:tc>
          <w:tcPr>
            <w:tcW w:w="7229" w:type="dxa"/>
            <w:gridSpan w:val="7"/>
          </w:tcPr>
          <w:p w:rsidR="00E174E3" w:rsidRPr="002433F1" w:rsidRDefault="00564563" w:rsidP="00762786">
            <w:pPr>
              <w:rPr>
                <w:sz w:val="24"/>
                <w:szCs w:val="24"/>
                <w:lang w:val="kk-KZ"/>
              </w:rPr>
            </w:pPr>
            <w:r w:rsidRPr="002433F1">
              <w:rPr>
                <w:sz w:val="24"/>
                <w:szCs w:val="24"/>
                <w:lang w:val="kk-KZ"/>
              </w:rPr>
              <w:t>2- семинар</w:t>
            </w:r>
            <w:r w:rsidR="00E174E3" w:rsidRPr="002433F1">
              <w:rPr>
                <w:sz w:val="24"/>
                <w:szCs w:val="24"/>
                <w:lang w:val="kk-KZ"/>
              </w:rPr>
              <w:t xml:space="preserve">.   </w:t>
            </w:r>
            <w:r w:rsidR="00762786" w:rsidRPr="00C46196">
              <w:rPr>
                <w:lang w:val="kk-KZ" w:bidi="hi-IN"/>
              </w:rPr>
              <w:t>Кітапханатанудың теориялық негіздері. Кітапханатанудың терминологиялық жүйесі.</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B4932" w:rsidP="00D75BA1">
            <w:pPr>
              <w:jc w:val="center"/>
              <w:rPr>
                <w:sz w:val="24"/>
                <w:szCs w:val="24"/>
                <w:lang w:val="en-US"/>
              </w:rPr>
            </w:pPr>
            <w:r>
              <w:rPr>
                <w:sz w:val="24"/>
                <w:szCs w:val="24"/>
                <w:lang w:val="en-US"/>
              </w:rPr>
              <w:t>10</w:t>
            </w:r>
          </w:p>
        </w:tc>
      </w:tr>
      <w:tr w:rsidR="00E174E3" w:rsidRPr="004F09DF" w:rsidTr="00D75BA1">
        <w:trPr>
          <w:trHeight w:val="242"/>
        </w:trPr>
        <w:tc>
          <w:tcPr>
            <w:tcW w:w="817" w:type="dxa"/>
            <w:vMerge w:val="restart"/>
          </w:tcPr>
          <w:p w:rsidR="00E174E3" w:rsidRPr="004F09DF" w:rsidRDefault="00E174E3" w:rsidP="00D75BA1">
            <w:pPr>
              <w:jc w:val="center"/>
              <w:rPr>
                <w:sz w:val="24"/>
                <w:szCs w:val="24"/>
                <w:lang w:val="kk-KZ"/>
              </w:rPr>
            </w:pPr>
            <w:r w:rsidRPr="004F09DF">
              <w:rPr>
                <w:sz w:val="24"/>
                <w:szCs w:val="24"/>
                <w:lang w:val="kk-KZ"/>
              </w:rPr>
              <w:t>3</w:t>
            </w:r>
          </w:p>
        </w:tc>
        <w:tc>
          <w:tcPr>
            <w:tcW w:w="7229" w:type="dxa"/>
            <w:gridSpan w:val="7"/>
          </w:tcPr>
          <w:p w:rsidR="00E174E3" w:rsidRPr="002433F1" w:rsidRDefault="00E174E3" w:rsidP="00762786">
            <w:pPr>
              <w:jc w:val="both"/>
              <w:rPr>
                <w:sz w:val="24"/>
                <w:szCs w:val="24"/>
                <w:lang w:val="kk-KZ"/>
              </w:rPr>
            </w:pPr>
            <w:r w:rsidRPr="002433F1">
              <w:rPr>
                <w:sz w:val="24"/>
                <w:szCs w:val="24"/>
                <w:lang w:val="kk-KZ"/>
              </w:rPr>
              <w:t xml:space="preserve">5- 6 дәріс. </w:t>
            </w:r>
            <w:r w:rsidRPr="002433F1">
              <w:rPr>
                <w:color w:val="000000"/>
                <w:sz w:val="24"/>
                <w:szCs w:val="24"/>
                <w:lang w:val="kk-KZ"/>
              </w:rPr>
              <w:t xml:space="preserve"> </w:t>
            </w:r>
            <w:r w:rsidR="00762786">
              <w:rPr>
                <w:color w:val="000000"/>
                <w:sz w:val="24"/>
                <w:szCs w:val="24"/>
                <w:lang w:val="kk-KZ"/>
              </w:rPr>
              <w:t>Библиографиятану</w:t>
            </w:r>
            <w:r w:rsidR="00762786">
              <w:rPr>
                <w:sz w:val="24"/>
                <w:szCs w:val="24"/>
                <w:lang w:val="kk-KZ"/>
              </w:rPr>
              <w:t xml:space="preserve"> ғылымының</w:t>
            </w:r>
            <w:r w:rsidR="00762786" w:rsidRPr="00762786">
              <w:rPr>
                <w:sz w:val="24"/>
                <w:szCs w:val="24"/>
                <w:lang w:val="kk-KZ"/>
              </w:rPr>
              <w:t xml:space="preserve"> теориялық-әдіснамалық негіздері</w:t>
            </w:r>
            <w:r w:rsidRPr="002433F1">
              <w:rPr>
                <w:color w:val="000000"/>
                <w:sz w:val="24"/>
                <w:szCs w:val="24"/>
                <w:lang w:val="kk-KZ"/>
              </w:rPr>
              <w:t xml:space="preserve"> </w:t>
            </w:r>
          </w:p>
        </w:tc>
        <w:tc>
          <w:tcPr>
            <w:tcW w:w="851" w:type="dxa"/>
            <w:gridSpan w:val="2"/>
          </w:tcPr>
          <w:p w:rsidR="00E174E3" w:rsidRPr="004F09DF" w:rsidRDefault="002A3015" w:rsidP="00D75BA1">
            <w:pPr>
              <w:jc w:val="center"/>
              <w:rPr>
                <w:sz w:val="24"/>
                <w:szCs w:val="24"/>
                <w:lang w:val="kk-KZ"/>
              </w:rPr>
            </w:pPr>
            <w:r>
              <w:rPr>
                <w:sz w:val="24"/>
                <w:szCs w:val="24"/>
                <w:lang w:val="kk-KZ"/>
              </w:rPr>
              <w:t>2</w:t>
            </w:r>
          </w:p>
        </w:tc>
        <w:tc>
          <w:tcPr>
            <w:tcW w:w="850" w:type="dxa"/>
          </w:tcPr>
          <w:p w:rsidR="00E174E3" w:rsidRPr="004F09DF" w:rsidRDefault="00E174E3" w:rsidP="00D75BA1">
            <w:pPr>
              <w:jc w:val="center"/>
              <w:rPr>
                <w:sz w:val="24"/>
                <w:szCs w:val="24"/>
                <w:lang w:val="en-US"/>
              </w:rPr>
            </w:pPr>
          </w:p>
        </w:tc>
      </w:tr>
      <w:tr w:rsidR="00E174E3" w:rsidRPr="004F09DF" w:rsidTr="00E07006">
        <w:trPr>
          <w:trHeight w:val="273"/>
        </w:trPr>
        <w:tc>
          <w:tcPr>
            <w:tcW w:w="817" w:type="dxa"/>
            <w:vMerge/>
            <w:tcBorders>
              <w:bottom w:val="single" w:sz="4" w:space="0" w:color="auto"/>
            </w:tcBorders>
          </w:tcPr>
          <w:p w:rsidR="00E174E3" w:rsidRPr="004F09DF" w:rsidRDefault="00E174E3" w:rsidP="00D75BA1">
            <w:pPr>
              <w:jc w:val="center"/>
              <w:rPr>
                <w:sz w:val="24"/>
                <w:szCs w:val="24"/>
                <w:lang w:val="kk-KZ"/>
              </w:rPr>
            </w:pPr>
          </w:p>
        </w:tc>
        <w:tc>
          <w:tcPr>
            <w:tcW w:w="7229" w:type="dxa"/>
            <w:gridSpan w:val="7"/>
          </w:tcPr>
          <w:p w:rsidR="00762786" w:rsidRPr="002433F1" w:rsidRDefault="00067ED8" w:rsidP="00762786">
            <w:pPr>
              <w:jc w:val="both"/>
              <w:rPr>
                <w:sz w:val="24"/>
                <w:szCs w:val="24"/>
                <w:lang w:val="kk-KZ"/>
              </w:rPr>
            </w:pPr>
            <w:r w:rsidRPr="002433F1">
              <w:rPr>
                <w:sz w:val="24"/>
                <w:szCs w:val="24"/>
                <w:lang w:val="kk-KZ"/>
              </w:rPr>
              <w:t>3-</w:t>
            </w:r>
            <w:r w:rsidR="00564563" w:rsidRPr="002433F1">
              <w:rPr>
                <w:sz w:val="24"/>
                <w:szCs w:val="24"/>
                <w:lang w:val="kk-KZ"/>
              </w:rPr>
              <w:t>семинар</w:t>
            </w:r>
            <w:r w:rsidR="00E174E3" w:rsidRPr="002433F1">
              <w:rPr>
                <w:sz w:val="24"/>
                <w:szCs w:val="24"/>
                <w:lang w:val="kk-KZ"/>
              </w:rPr>
              <w:t xml:space="preserve">.  </w:t>
            </w:r>
            <w:r w:rsidR="00762786" w:rsidRPr="00721C33">
              <w:rPr>
                <w:lang w:val="kk-KZ"/>
              </w:rPr>
              <w:t>Библиографиятанудың маңызы және міндеті.</w:t>
            </w:r>
          </w:p>
          <w:p w:rsidR="00564563" w:rsidRPr="002433F1" w:rsidRDefault="00564563" w:rsidP="002433F1">
            <w:pPr>
              <w:jc w:val="both"/>
              <w:rPr>
                <w:sz w:val="24"/>
                <w:szCs w:val="24"/>
                <w:lang w:val="kk-KZ"/>
              </w:rPr>
            </w:pP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B4932" w:rsidP="00D75BA1">
            <w:pPr>
              <w:jc w:val="center"/>
              <w:rPr>
                <w:sz w:val="24"/>
                <w:szCs w:val="24"/>
                <w:lang w:val="kk-KZ"/>
              </w:rPr>
            </w:pPr>
            <w:r>
              <w:rPr>
                <w:sz w:val="24"/>
                <w:szCs w:val="24"/>
                <w:lang w:val="kk-KZ"/>
              </w:rPr>
              <w:t>10</w:t>
            </w:r>
          </w:p>
        </w:tc>
      </w:tr>
      <w:tr w:rsidR="00E174E3" w:rsidRPr="00902DB7" w:rsidTr="00E07006">
        <w:trPr>
          <w:trHeight w:val="273"/>
        </w:trPr>
        <w:tc>
          <w:tcPr>
            <w:tcW w:w="817" w:type="dxa"/>
            <w:tcBorders>
              <w:top w:val="single" w:sz="4" w:space="0" w:color="auto"/>
            </w:tcBorders>
          </w:tcPr>
          <w:p w:rsidR="00E174E3" w:rsidRPr="004F09DF" w:rsidRDefault="00E07006" w:rsidP="00D75BA1">
            <w:pPr>
              <w:jc w:val="center"/>
              <w:rPr>
                <w:sz w:val="24"/>
                <w:szCs w:val="24"/>
                <w:lang w:val="kk-KZ"/>
              </w:rPr>
            </w:pPr>
            <w:r>
              <w:rPr>
                <w:sz w:val="24"/>
                <w:szCs w:val="24"/>
                <w:lang w:val="kk-KZ"/>
              </w:rPr>
              <w:t>3</w:t>
            </w:r>
          </w:p>
        </w:tc>
        <w:tc>
          <w:tcPr>
            <w:tcW w:w="7229" w:type="dxa"/>
            <w:gridSpan w:val="7"/>
          </w:tcPr>
          <w:p w:rsidR="00E07006" w:rsidRPr="00A579BF" w:rsidRDefault="00762786" w:rsidP="00E07006">
            <w:pPr>
              <w:autoSpaceDE w:val="0"/>
              <w:autoSpaceDN w:val="0"/>
              <w:adjustRightInd w:val="0"/>
              <w:jc w:val="both"/>
              <w:rPr>
                <w:lang w:val="kk-KZ"/>
              </w:rPr>
            </w:pPr>
            <w:r>
              <w:rPr>
                <w:lang w:val="kk-KZ"/>
              </w:rPr>
              <w:t>М</w:t>
            </w:r>
            <w:r w:rsidR="00E07006">
              <w:rPr>
                <w:lang w:val="kk-KZ"/>
              </w:rPr>
              <w:t>ОӨЖ. Кеңес беру және орындалуын қадағалау</w:t>
            </w:r>
            <w:r w:rsidR="00E07006" w:rsidRPr="00A579BF">
              <w:rPr>
                <w:lang w:val="kk-KZ"/>
              </w:rPr>
              <w:t>.</w:t>
            </w:r>
          </w:p>
          <w:p w:rsidR="00E07006" w:rsidRPr="00E07006" w:rsidRDefault="00E07006" w:rsidP="00E07006">
            <w:pPr>
              <w:autoSpaceDE w:val="0"/>
              <w:autoSpaceDN w:val="0"/>
              <w:adjustRightInd w:val="0"/>
              <w:jc w:val="both"/>
              <w:rPr>
                <w:lang w:val="kk-KZ"/>
              </w:rPr>
            </w:pPr>
            <w:r w:rsidRPr="00A579BF">
              <w:rPr>
                <w:sz w:val="24"/>
                <w:szCs w:val="24"/>
                <w:lang w:val="kk-KZ"/>
              </w:rPr>
              <w:t xml:space="preserve">1- </w:t>
            </w:r>
            <w:r w:rsidR="00762786">
              <w:rPr>
                <w:sz w:val="24"/>
                <w:szCs w:val="24"/>
                <w:lang w:val="kk-KZ"/>
              </w:rPr>
              <w:t>М</w:t>
            </w:r>
            <w:r w:rsidRPr="00A579BF">
              <w:rPr>
                <w:sz w:val="24"/>
                <w:szCs w:val="24"/>
                <w:lang w:val="kk-KZ"/>
              </w:rPr>
              <w:t>ӨЖ.</w:t>
            </w:r>
            <w:r w:rsidRPr="00A579BF">
              <w:rPr>
                <w:noProof/>
                <w:color w:val="000000"/>
                <w:spacing w:val="-16"/>
                <w:sz w:val="24"/>
                <w:szCs w:val="24"/>
                <w:lang w:val="kk-KZ"/>
              </w:rPr>
              <w:t xml:space="preserve">  </w:t>
            </w:r>
            <w:r>
              <w:rPr>
                <w:lang w:val="kk-KZ"/>
              </w:rPr>
              <w:t xml:space="preserve">1 Тапсырма: </w:t>
            </w:r>
          </w:p>
          <w:p w:rsidR="00E174E3" w:rsidRPr="002433F1" w:rsidRDefault="00762786" w:rsidP="00762786">
            <w:pPr>
              <w:rPr>
                <w:sz w:val="24"/>
                <w:szCs w:val="24"/>
                <w:lang w:val="kk-KZ"/>
              </w:rPr>
            </w:pPr>
            <w:r>
              <w:rPr>
                <w:noProof/>
                <w:color w:val="000000"/>
                <w:spacing w:val="-16"/>
                <w:sz w:val="24"/>
                <w:szCs w:val="24"/>
                <w:lang w:val="kk-KZ"/>
              </w:rPr>
              <w:t xml:space="preserve">Кітаптану, кітапханатану, библиогрфиятану </w:t>
            </w:r>
            <w:r w:rsidR="00E174E3" w:rsidRPr="002433F1">
              <w:rPr>
                <w:noProof/>
                <w:color w:val="000000"/>
                <w:spacing w:val="-16"/>
                <w:sz w:val="24"/>
                <w:szCs w:val="24"/>
                <w:lang w:val="kk-KZ"/>
              </w:rPr>
              <w:t xml:space="preserve"> ғылым</w:t>
            </w:r>
            <w:r>
              <w:rPr>
                <w:noProof/>
                <w:color w:val="000000"/>
                <w:spacing w:val="-16"/>
                <w:sz w:val="24"/>
                <w:szCs w:val="24"/>
                <w:lang w:val="kk-KZ"/>
              </w:rPr>
              <w:t>дары</w:t>
            </w:r>
            <w:r w:rsidR="00E174E3" w:rsidRPr="002433F1">
              <w:rPr>
                <w:noProof/>
                <w:color w:val="000000"/>
                <w:spacing w:val="-16"/>
                <w:sz w:val="24"/>
                <w:szCs w:val="24"/>
                <w:lang w:val="kk-KZ"/>
              </w:rPr>
              <w:t xml:space="preserve">  саласында  қалыптасқан  теорияларды талдау.</w:t>
            </w:r>
          </w:p>
        </w:tc>
        <w:tc>
          <w:tcPr>
            <w:tcW w:w="851" w:type="dxa"/>
            <w:gridSpan w:val="2"/>
          </w:tcPr>
          <w:p w:rsidR="00E174E3" w:rsidRPr="004F09DF" w:rsidRDefault="00E174E3" w:rsidP="00D75BA1">
            <w:pPr>
              <w:jc w:val="center"/>
              <w:rPr>
                <w:sz w:val="24"/>
                <w:szCs w:val="24"/>
                <w:lang w:val="kk-KZ"/>
              </w:rPr>
            </w:pPr>
          </w:p>
        </w:tc>
        <w:tc>
          <w:tcPr>
            <w:tcW w:w="850" w:type="dxa"/>
          </w:tcPr>
          <w:p w:rsidR="00E174E3" w:rsidRPr="00E07006" w:rsidRDefault="00E174E3" w:rsidP="00D75BA1">
            <w:pPr>
              <w:jc w:val="center"/>
              <w:rPr>
                <w:sz w:val="24"/>
                <w:szCs w:val="24"/>
                <w:lang w:val="kk-KZ"/>
              </w:rPr>
            </w:pPr>
          </w:p>
        </w:tc>
      </w:tr>
      <w:tr w:rsidR="00E174E3" w:rsidRPr="004F09DF" w:rsidTr="00D75BA1">
        <w:trPr>
          <w:trHeight w:val="273"/>
        </w:trPr>
        <w:tc>
          <w:tcPr>
            <w:tcW w:w="817" w:type="dxa"/>
            <w:vMerge w:val="restart"/>
          </w:tcPr>
          <w:p w:rsidR="00E174E3" w:rsidRPr="004F09DF" w:rsidRDefault="00E174E3" w:rsidP="00D75BA1">
            <w:pPr>
              <w:jc w:val="center"/>
              <w:rPr>
                <w:sz w:val="24"/>
                <w:szCs w:val="24"/>
                <w:lang w:val="kk-KZ"/>
              </w:rPr>
            </w:pPr>
            <w:r w:rsidRPr="004F09DF">
              <w:rPr>
                <w:sz w:val="24"/>
                <w:szCs w:val="24"/>
                <w:lang w:val="kk-KZ"/>
              </w:rPr>
              <w:t>4</w:t>
            </w:r>
          </w:p>
          <w:p w:rsidR="00E174E3" w:rsidRPr="004F09DF" w:rsidRDefault="00E174E3" w:rsidP="00D75BA1">
            <w:pPr>
              <w:jc w:val="center"/>
              <w:rPr>
                <w:sz w:val="24"/>
                <w:szCs w:val="24"/>
                <w:lang w:val="kk-KZ"/>
              </w:rPr>
            </w:pPr>
          </w:p>
        </w:tc>
        <w:tc>
          <w:tcPr>
            <w:tcW w:w="7229" w:type="dxa"/>
            <w:gridSpan w:val="7"/>
          </w:tcPr>
          <w:p w:rsidR="00E174E3" w:rsidRPr="002433F1" w:rsidRDefault="00E174E3" w:rsidP="000678EC">
            <w:pPr>
              <w:pStyle w:val="a5"/>
              <w:widowControl w:val="0"/>
              <w:autoSpaceDE w:val="0"/>
              <w:autoSpaceDN w:val="0"/>
              <w:adjustRightInd w:val="0"/>
              <w:jc w:val="both"/>
              <w:rPr>
                <w:sz w:val="24"/>
                <w:szCs w:val="24"/>
                <w:lang w:val="kk-KZ"/>
              </w:rPr>
            </w:pPr>
            <w:r w:rsidRPr="002433F1">
              <w:rPr>
                <w:sz w:val="24"/>
                <w:szCs w:val="24"/>
                <w:lang w:val="kk-KZ"/>
              </w:rPr>
              <w:t>7-8</w:t>
            </w:r>
            <w:r w:rsidR="002B4932">
              <w:rPr>
                <w:sz w:val="24"/>
                <w:szCs w:val="24"/>
                <w:lang w:val="kk-KZ"/>
              </w:rPr>
              <w:t xml:space="preserve"> </w:t>
            </w:r>
            <w:r w:rsidRPr="002433F1">
              <w:rPr>
                <w:sz w:val="24"/>
                <w:szCs w:val="24"/>
                <w:lang w:val="kk-KZ"/>
              </w:rPr>
              <w:t xml:space="preserve">дәріс. </w:t>
            </w:r>
            <w:r w:rsidR="000678EC" w:rsidRPr="00DA44BF">
              <w:rPr>
                <w:sz w:val="23"/>
                <w:szCs w:val="24"/>
                <w:lang w:val="kk-KZ"/>
              </w:rPr>
              <w:t>Кітаптану – кітап және кітап ісі туралы кешенді ғылым саласы</w:t>
            </w:r>
          </w:p>
        </w:tc>
        <w:tc>
          <w:tcPr>
            <w:tcW w:w="851" w:type="dxa"/>
            <w:gridSpan w:val="2"/>
          </w:tcPr>
          <w:p w:rsidR="00E174E3" w:rsidRPr="004F09DF" w:rsidRDefault="002A3015" w:rsidP="00D75BA1">
            <w:pPr>
              <w:jc w:val="center"/>
              <w:rPr>
                <w:sz w:val="24"/>
                <w:szCs w:val="24"/>
                <w:lang w:val="kk-KZ"/>
              </w:rPr>
            </w:pPr>
            <w:r>
              <w:rPr>
                <w:sz w:val="24"/>
                <w:szCs w:val="24"/>
                <w:lang w:val="kk-KZ"/>
              </w:rPr>
              <w:t>2</w:t>
            </w:r>
          </w:p>
        </w:tc>
        <w:tc>
          <w:tcPr>
            <w:tcW w:w="850" w:type="dxa"/>
          </w:tcPr>
          <w:p w:rsidR="00E174E3" w:rsidRPr="004F09DF" w:rsidRDefault="00E174E3" w:rsidP="00D75BA1">
            <w:pPr>
              <w:jc w:val="center"/>
              <w:rPr>
                <w:sz w:val="24"/>
                <w:szCs w:val="24"/>
                <w:lang w:val="en-US"/>
              </w:rPr>
            </w:pPr>
          </w:p>
        </w:tc>
      </w:tr>
      <w:tr w:rsidR="00E174E3" w:rsidRPr="004F09DF" w:rsidTr="00D75BA1">
        <w:trPr>
          <w:trHeight w:val="273"/>
        </w:trPr>
        <w:tc>
          <w:tcPr>
            <w:tcW w:w="817" w:type="dxa"/>
            <w:vMerge/>
          </w:tcPr>
          <w:p w:rsidR="00E174E3" w:rsidRPr="004F09DF" w:rsidRDefault="00E174E3" w:rsidP="00D75BA1">
            <w:pPr>
              <w:jc w:val="center"/>
              <w:rPr>
                <w:sz w:val="24"/>
                <w:szCs w:val="24"/>
                <w:lang w:val="kk-KZ"/>
              </w:rPr>
            </w:pPr>
          </w:p>
        </w:tc>
        <w:tc>
          <w:tcPr>
            <w:tcW w:w="7229" w:type="dxa"/>
            <w:gridSpan w:val="7"/>
          </w:tcPr>
          <w:p w:rsidR="00E174E3" w:rsidRPr="002433F1" w:rsidRDefault="00E174E3" w:rsidP="000678EC">
            <w:pPr>
              <w:tabs>
                <w:tab w:val="left" w:pos="1464"/>
              </w:tabs>
              <w:rPr>
                <w:sz w:val="24"/>
                <w:szCs w:val="24"/>
                <w:lang w:val="kk-KZ"/>
              </w:rPr>
            </w:pPr>
            <w:r w:rsidRPr="002433F1">
              <w:rPr>
                <w:sz w:val="24"/>
                <w:szCs w:val="24"/>
                <w:lang w:val="kk-KZ"/>
              </w:rPr>
              <w:t>4</w:t>
            </w:r>
            <w:r w:rsidR="002B4932">
              <w:rPr>
                <w:sz w:val="24"/>
                <w:szCs w:val="24"/>
                <w:lang w:val="kk-KZ"/>
              </w:rPr>
              <w:t xml:space="preserve"> </w:t>
            </w:r>
            <w:r w:rsidRPr="002433F1">
              <w:rPr>
                <w:sz w:val="24"/>
                <w:szCs w:val="24"/>
                <w:lang w:val="kk-KZ"/>
              </w:rPr>
              <w:t>-</w:t>
            </w:r>
            <w:r w:rsidR="002B4932" w:rsidRPr="002433F1">
              <w:rPr>
                <w:sz w:val="24"/>
                <w:szCs w:val="24"/>
                <w:lang w:val="kk-KZ"/>
              </w:rPr>
              <w:t xml:space="preserve"> семинар</w:t>
            </w:r>
            <w:r w:rsidR="002B4932">
              <w:rPr>
                <w:sz w:val="24"/>
                <w:szCs w:val="24"/>
                <w:lang w:val="kk-KZ"/>
              </w:rPr>
              <w:t xml:space="preserve">. </w:t>
            </w:r>
            <w:r w:rsidR="000678EC" w:rsidRPr="00DA44BF">
              <w:rPr>
                <w:sz w:val="23"/>
                <w:szCs w:val="24"/>
                <w:lang w:val="kk-KZ"/>
              </w:rPr>
              <w:t>Кітаптану – кітап және кітап ісі туралы кешенді ғылым саласын салыстырмалы талдау</w:t>
            </w:r>
            <w:r w:rsidR="000678EC" w:rsidRPr="002433F1">
              <w:rPr>
                <w:b/>
                <w:noProof/>
                <w:color w:val="000000"/>
                <w:spacing w:val="-16"/>
                <w:sz w:val="24"/>
                <w:szCs w:val="24"/>
                <w:lang w:val="kk-KZ"/>
              </w:rPr>
              <w:t xml:space="preserve"> </w:t>
            </w:r>
            <w:r w:rsidR="008755E2">
              <w:rPr>
                <w:sz w:val="24"/>
                <w:szCs w:val="24"/>
                <w:lang w:val="kk-KZ"/>
              </w:rPr>
              <w:t>жасаңыз.</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B4932" w:rsidP="00D75BA1">
            <w:pPr>
              <w:jc w:val="center"/>
              <w:rPr>
                <w:sz w:val="24"/>
                <w:szCs w:val="24"/>
                <w:lang w:val="kk-KZ"/>
              </w:rPr>
            </w:pPr>
            <w:r>
              <w:rPr>
                <w:sz w:val="24"/>
                <w:szCs w:val="24"/>
                <w:lang w:val="kk-KZ"/>
              </w:rPr>
              <w:t>10</w:t>
            </w:r>
          </w:p>
        </w:tc>
      </w:tr>
      <w:tr w:rsidR="00E07006" w:rsidRPr="004F09DF" w:rsidTr="00D75BA1">
        <w:trPr>
          <w:trHeight w:val="273"/>
        </w:trPr>
        <w:tc>
          <w:tcPr>
            <w:tcW w:w="817" w:type="dxa"/>
          </w:tcPr>
          <w:p w:rsidR="00E07006" w:rsidRPr="004F09DF" w:rsidRDefault="00E07006" w:rsidP="00D75BA1">
            <w:pPr>
              <w:jc w:val="center"/>
              <w:rPr>
                <w:lang w:val="kk-KZ"/>
              </w:rPr>
            </w:pPr>
            <w:r>
              <w:rPr>
                <w:lang w:val="kk-KZ"/>
              </w:rPr>
              <w:t>4</w:t>
            </w:r>
          </w:p>
        </w:tc>
        <w:tc>
          <w:tcPr>
            <w:tcW w:w="7229" w:type="dxa"/>
            <w:gridSpan w:val="7"/>
          </w:tcPr>
          <w:p w:rsidR="00E07006" w:rsidRPr="002433F1" w:rsidRDefault="000678EC" w:rsidP="002433F1">
            <w:pPr>
              <w:tabs>
                <w:tab w:val="left" w:pos="1464"/>
              </w:tabs>
              <w:rPr>
                <w:lang w:val="kk-KZ"/>
              </w:rPr>
            </w:pPr>
            <w:r>
              <w:rPr>
                <w:sz w:val="24"/>
                <w:szCs w:val="24"/>
                <w:lang w:val="kk-KZ"/>
              </w:rPr>
              <w:t>М</w:t>
            </w:r>
            <w:r w:rsidR="00E07006">
              <w:rPr>
                <w:sz w:val="24"/>
                <w:szCs w:val="24"/>
                <w:lang w:val="kk-KZ"/>
              </w:rPr>
              <w:t>ОӨЖ -1.  қабылдау</w:t>
            </w:r>
          </w:p>
        </w:tc>
        <w:tc>
          <w:tcPr>
            <w:tcW w:w="851" w:type="dxa"/>
            <w:gridSpan w:val="2"/>
          </w:tcPr>
          <w:p w:rsidR="00E07006" w:rsidRPr="004F09DF" w:rsidRDefault="00E07006" w:rsidP="00D75BA1">
            <w:pPr>
              <w:jc w:val="center"/>
              <w:rPr>
                <w:lang w:val="kk-KZ"/>
              </w:rPr>
            </w:pPr>
          </w:p>
        </w:tc>
        <w:tc>
          <w:tcPr>
            <w:tcW w:w="850" w:type="dxa"/>
          </w:tcPr>
          <w:p w:rsidR="00E07006" w:rsidRDefault="00E07006" w:rsidP="00D75BA1">
            <w:pPr>
              <w:jc w:val="center"/>
              <w:rPr>
                <w:lang w:val="kk-KZ"/>
              </w:rPr>
            </w:pPr>
            <w:r>
              <w:rPr>
                <w:lang w:val="kk-KZ"/>
              </w:rPr>
              <w:t>25</w:t>
            </w:r>
          </w:p>
        </w:tc>
      </w:tr>
      <w:tr w:rsidR="00E174E3" w:rsidRPr="00B3091E" w:rsidTr="00D75BA1">
        <w:tc>
          <w:tcPr>
            <w:tcW w:w="817" w:type="dxa"/>
            <w:vMerge w:val="restart"/>
          </w:tcPr>
          <w:p w:rsidR="00E174E3" w:rsidRPr="004F09DF" w:rsidRDefault="00E174E3" w:rsidP="00D75BA1">
            <w:pPr>
              <w:jc w:val="center"/>
              <w:rPr>
                <w:sz w:val="24"/>
                <w:szCs w:val="24"/>
                <w:lang w:val="kk-KZ"/>
              </w:rPr>
            </w:pPr>
            <w:r w:rsidRPr="004F09DF">
              <w:rPr>
                <w:sz w:val="24"/>
                <w:szCs w:val="24"/>
                <w:lang w:val="kk-KZ"/>
              </w:rPr>
              <w:t>5</w:t>
            </w:r>
          </w:p>
        </w:tc>
        <w:tc>
          <w:tcPr>
            <w:tcW w:w="7229" w:type="dxa"/>
            <w:gridSpan w:val="7"/>
          </w:tcPr>
          <w:p w:rsidR="00B3091E" w:rsidRPr="002433F1" w:rsidRDefault="002B4932" w:rsidP="000678EC">
            <w:pPr>
              <w:tabs>
                <w:tab w:val="left" w:pos="1464"/>
              </w:tabs>
              <w:rPr>
                <w:sz w:val="24"/>
                <w:szCs w:val="24"/>
                <w:lang w:val="kk-KZ"/>
              </w:rPr>
            </w:pPr>
            <w:r>
              <w:rPr>
                <w:sz w:val="24"/>
                <w:szCs w:val="24"/>
                <w:lang w:val="kk-KZ"/>
              </w:rPr>
              <w:t>9-</w:t>
            </w:r>
            <w:r w:rsidR="00E174E3" w:rsidRPr="002433F1">
              <w:rPr>
                <w:sz w:val="24"/>
                <w:szCs w:val="24"/>
                <w:lang w:val="kk-KZ"/>
              </w:rPr>
              <w:t xml:space="preserve">дәріс.  </w:t>
            </w:r>
            <w:r w:rsidR="000678EC" w:rsidRPr="00C46196">
              <w:rPr>
                <w:lang w:val="kk-KZ" w:bidi="hi-IN"/>
              </w:rPr>
              <w:t>Кітапханатанудың ғылыми және әлеуметтік функциялары</w:t>
            </w:r>
            <w:r w:rsidR="00E174E3" w:rsidRPr="002433F1">
              <w:rPr>
                <w:noProof/>
                <w:color w:val="000000"/>
                <w:spacing w:val="-16"/>
                <w:sz w:val="24"/>
                <w:szCs w:val="24"/>
                <w:lang w:val="kk-KZ"/>
              </w:rPr>
              <w:t xml:space="preserve"> </w:t>
            </w:r>
            <w:r w:rsidR="00B3091E" w:rsidRPr="002433F1">
              <w:rPr>
                <w:sz w:val="24"/>
                <w:szCs w:val="24"/>
                <w:lang w:val="kk-KZ"/>
              </w:rPr>
              <w:t xml:space="preserve"> </w:t>
            </w:r>
          </w:p>
        </w:tc>
        <w:tc>
          <w:tcPr>
            <w:tcW w:w="851" w:type="dxa"/>
            <w:gridSpan w:val="2"/>
          </w:tcPr>
          <w:p w:rsidR="00E174E3" w:rsidRPr="004F09DF" w:rsidRDefault="002A3015" w:rsidP="00D75BA1">
            <w:pPr>
              <w:jc w:val="center"/>
              <w:rPr>
                <w:sz w:val="24"/>
                <w:szCs w:val="24"/>
                <w:lang w:val="kk-KZ"/>
              </w:rPr>
            </w:pPr>
            <w:r>
              <w:rPr>
                <w:sz w:val="24"/>
                <w:szCs w:val="24"/>
                <w:lang w:val="kk-KZ"/>
              </w:rPr>
              <w:t>2</w:t>
            </w:r>
          </w:p>
        </w:tc>
        <w:tc>
          <w:tcPr>
            <w:tcW w:w="850" w:type="dxa"/>
          </w:tcPr>
          <w:p w:rsidR="00E174E3" w:rsidRPr="00B3091E" w:rsidRDefault="00E174E3" w:rsidP="00D75BA1">
            <w:pPr>
              <w:jc w:val="center"/>
              <w:rPr>
                <w:sz w:val="24"/>
                <w:szCs w:val="24"/>
                <w:lang w:val="kk-KZ"/>
              </w:rPr>
            </w:pPr>
          </w:p>
        </w:tc>
      </w:tr>
      <w:tr w:rsidR="00E174E3" w:rsidRPr="004F09DF" w:rsidTr="00D75BA1">
        <w:tc>
          <w:tcPr>
            <w:tcW w:w="817" w:type="dxa"/>
            <w:vMerge/>
          </w:tcPr>
          <w:p w:rsidR="00E174E3" w:rsidRPr="004F09DF" w:rsidRDefault="00E174E3" w:rsidP="00D75BA1">
            <w:pPr>
              <w:rPr>
                <w:sz w:val="24"/>
                <w:szCs w:val="24"/>
                <w:lang w:val="kk-KZ"/>
              </w:rPr>
            </w:pPr>
          </w:p>
        </w:tc>
        <w:tc>
          <w:tcPr>
            <w:tcW w:w="7229" w:type="dxa"/>
            <w:gridSpan w:val="7"/>
          </w:tcPr>
          <w:p w:rsidR="005D7A37" w:rsidRPr="002433F1" w:rsidRDefault="00E174E3" w:rsidP="000678EC">
            <w:pPr>
              <w:rPr>
                <w:sz w:val="24"/>
                <w:szCs w:val="24"/>
                <w:lang w:val="kk-KZ"/>
              </w:rPr>
            </w:pPr>
            <w:r w:rsidRPr="002433F1">
              <w:rPr>
                <w:sz w:val="24"/>
                <w:szCs w:val="24"/>
                <w:lang w:val="kk-KZ"/>
              </w:rPr>
              <w:t>5</w:t>
            </w:r>
            <w:r w:rsidR="002B4932">
              <w:rPr>
                <w:sz w:val="24"/>
                <w:szCs w:val="24"/>
                <w:lang w:val="kk-KZ"/>
              </w:rPr>
              <w:t xml:space="preserve"> </w:t>
            </w:r>
            <w:r w:rsidRPr="002433F1">
              <w:rPr>
                <w:sz w:val="24"/>
                <w:szCs w:val="24"/>
                <w:lang w:val="kk-KZ"/>
              </w:rPr>
              <w:t xml:space="preserve">- </w:t>
            </w:r>
            <w:r w:rsidR="002B4932" w:rsidRPr="002433F1">
              <w:rPr>
                <w:sz w:val="24"/>
                <w:szCs w:val="24"/>
                <w:lang w:val="kk-KZ"/>
              </w:rPr>
              <w:t>семинар</w:t>
            </w:r>
            <w:r w:rsidR="002B4932">
              <w:rPr>
                <w:sz w:val="24"/>
                <w:szCs w:val="24"/>
                <w:lang w:val="kk-KZ"/>
              </w:rPr>
              <w:t xml:space="preserve">. </w:t>
            </w:r>
            <w:r w:rsidRPr="002433F1">
              <w:rPr>
                <w:sz w:val="24"/>
                <w:szCs w:val="24"/>
                <w:lang w:val="kk-KZ"/>
              </w:rPr>
              <w:t xml:space="preserve"> </w:t>
            </w:r>
            <w:r w:rsidR="000678EC" w:rsidRPr="00C46196">
              <w:rPr>
                <w:lang w:val="kk-KZ" w:bidi="hi-IN"/>
              </w:rPr>
              <w:t>Кітапханатанудың дамуы үшін ғылыми әдістеменің мәні. Кітапханатану теориясы мен тәжірибесінде жалпы ғылыми зерттеу әдістерін пайдалану.</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B4932" w:rsidP="00D75BA1">
            <w:pPr>
              <w:jc w:val="center"/>
              <w:rPr>
                <w:sz w:val="24"/>
                <w:szCs w:val="24"/>
                <w:lang w:val="kk-KZ"/>
              </w:rPr>
            </w:pPr>
            <w:r>
              <w:rPr>
                <w:sz w:val="24"/>
                <w:szCs w:val="24"/>
                <w:lang w:val="kk-KZ"/>
              </w:rPr>
              <w:t>10</w:t>
            </w:r>
          </w:p>
        </w:tc>
      </w:tr>
      <w:tr w:rsidR="00E174E3" w:rsidRPr="004F09DF" w:rsidTr="00D75BA1">
        <w:tc>
          <w:tcPr>
            <w:tcW w:w="817" w:type="dxa"/>
            <w:vMerge/>
          </w:tcPr>
          <w:p w:rsidR="00E174E3" w:rsidRPr="004F09DF" w:rsidRDefault="00E174E3" w:rsidP="00D75BA1">
            <w:pPr>
              <w:rPr>
                <w:sz w:val="24"/>
                <w:szCs w:val="24"/>
                <w:lang w:val="kk-KZ"/>
              </w:rPr>
            </w:pPr>
          </w:p>
        </w:tc>
        <w:tc>
          <w:tcPr>
            <w:tcW w:w="7229" w:type="dxa"/>
            <w:gridSpan w:val="7"/>
          </w:tcPr>
          <w:p w:rsidR="00E174E3" w:rsidRPr="002433F1" w:rsidRDefault="00343195" w:rsidP="00E07006">
            <w:pPr>
              <w:rPr>
                <w:sz w:val="24"/>
                <w:szCs w:val="24"/>
                <w:lang w:val="kk-KZ"/>
              </w:rPr>
            </w:pPr>
            <w:r w:rsidRPr="002433F1">
              <w:rPr>
                <w:sz w:val="24"/>
                <w:szCs w:val="24"/>
                <w:lang w:val="kk-KZ"/>
              </w:rPr>
              <w:t>2</w:t>
            </w:r>
            <w:r w:rsidR="00E07006">
              <w:rPr>
                <w:sz w:val="24"/>
                <w:szCs w:val="24"/>
                <w:lang w:val="kk-KZ"/>
              </w:rPr>
              <w:t>-</w:t>
            </w:r>
            <w:r w:rsidR="000678EC">
              <w:rPr>
                <w:b/>
                <w:sz w:val="24"/>
                <w:szCs w:val="24"/>
                <w:lang w:val="kk-KZ"/>
              </w:rPr>
              <w:t>М</w:t>
            </w:r>
            <w:r w:rsidR="00E07006" w:rsidRPr="001C45A0">
              <w:rPr>
                <w:b/>
                <w:sz w:val="24"/>
                <w:szCs w:val="24"/>
                <w:lang w:val="kk-KZ"/>
              </w:rPr>
              <w:t>ОӨЖ коллоквиум қабылдау</w:t>
            </w:r>
            <w:r w:rsidR="00E174E3" w:rsidRPr="002433F1">
              <w:rPr>
                <w:color w:val="000000"/>
                <w:sz w:val="24"/>
                <w:szCs w:val="24"/>
                <w:lang w:val="kk-KZ"/>
              </w:rPr>
              <w:t xml:space="preserve"> </w:t>
            </w:r>
            <w:r w:rsidR="00E07006">
              <w:rPr>
                <w:noProof/>
                <w:color w:val="000000"/>
                <w:spacing w:val="-16"/>
                <w:sz w:val="24"/>
                <w:szCs w:val="24"/>
                <w:lang w:val="kk-KZ"/>
              </w:rPr>
              <w:t xml:space="preserve"> </w:t>
            </w:r>
            <w:r w:rsidR="00E174E3" w:rsidRPr="002433F1">
              <w:rPr>
                <w:noProof/>
                <w:color w:val="000000"/>
                <w:spacing w:val="-16"/>
                <w:sz w:val="24"/>
                <w:szCs w:val="24"/>
                <w:lang w:val="kk-KZ"/>
              </w:rPr>
              <w:t xml:space="preserve"> </w:t>
            </w:r>
          </w:p>
        </w:tc>
        <w:tc>
          <w:tcPr>
            <w:tcW w:w="851" w:type="dxa"/>
            <w:gridSpan w:val="2"/>
          </w:tcPr>
          <w:p w:rsidR="00E174E3" w:rsidRPr="004F09DF" w:rsidRDefault="00E174E3" w:rsidP="00D75BA1">
            <w:pPr>
              <w:jc w:val="center"/>
              <w:rPr>
                <w:sz w:val="24"/>
                <w:szCs w:val="24"/>
                <w:lang w:val="kk-KZ"/>
              </w:rPr>
            </w:pPr>
          </w:p>
        </w:tc>
        <w:tc>
          <w:tcPr>
            <w:tcW w:w="850" w:type="dxa"/>
          </w:tcPr>
          <w:p w:rsidR="00E174E3" w:rsidRPr="004F09DF" w:rsidRDefault="00E07006" w:rsidP="00D75BA1">
            <w:pPr>
              <w:jc w:val="center"/>
              <w:rPr>
                <w:sz w:val="24"/>
                <w:szCs w:val="24"/>
                <w:lang w:val="kk-KZ"/>
              </w:rPr>
            </w:pPr>
            <w:r>
              <w:rPr>
                <w:sz w:val="24"/>
                <w:szCs w:val="24"/>
                <w:lang w:val="kk-KZ"/>
              </w:rPr>
              <w:t>25</w:t>
            </w:r>
          </w:p>
        </w:tc>
      </w:tr>
      <w:tr w:rsidR="002B4932" w:rsidRPr="004F09DF" w:rsidTr="00D75BA1">
        <w:tc>
          <w:tcPr>
            <w:tcW w:w="817" w:type="dxa"/>
          </w:tcPr>
          <w:p w:rsidR="002B4932" w:rsidRPr="004F09DF" w:rsidRDefault="00E07006" w:rsidP="00D75BA1">
            <w:pPr>
              <w:rPr>
                <w:lang w:val="kk-KZ"/>
              </w:rPr>
            </w:pPr>
            <w:r>
              <w:rPr>
                <w:lang w:val="kk-KZ"/>
              </w:rPr>
              <w:t xml:space="preserve">     5</w:t>
            </w:r>
          </w:p>
        </w:tc>
        <w:tc>
          <w:tcPr>
            <w:tcW w:w="7229" w:type="dxa"/>
            <w:gridSpan w:val="7"/>
          </w:tcPr>
          <w:p w:rsidR="002B4932" w:rsidRPr="002B4932" w:rsidRDefault="00E07006" w:rsidP="002433F1">
            <w:pPr>
              <w:rPr>
                <w:b/>
              </w:rPr>
            </w:pPr>
            <w:r>
              <w:rPr>
                <w:b/>
              </w:rPr>
              <w:t>1 Аралық бақылау</w:t>
            </w:r>
          </w:p>
        </w:tc>
        <w:tc>
          <w:tcPr>
            <w:tcW w:w="851" w:type="dxa"/>
            <w:gridSpan w:val="2"/>
          </w:tcPr>
          <w:p w:rsidR="002B4932" w:rsidRPr="002B4932" w:rsidRDefault="002B4932" w:rsidP="00D75BA1">
            <w:pPr>
              <w:jc w:val="center"/>
              <w:rPr>
                <w:b/>
                <w:lang w:val="kk-KZ"/>
              </w:rPr>
            </w:pPr>
          </w:p>
        </w:tc>
        <w:tc>
          <w:tcPr>
            <w:tcW w:w="850" w:type="dxa"/>
          </w:tcPr>
          <w:p w:rsidR="002B4932" w:rsidRPr="002B4932" w:rsidRDefault="002B4932" w:rsidP="00D75BA1">
            <w:pPr>
              <w:jc w:val="center"/>
              <w:rPr>
                <w:b/>
                <w:lang w:val="kk-KZ"/>
              </w:rPr>
            </w:pPr>
            <w:r w:rsidRPr="002B4932">
              <w:rPr>
                <w:b/>
                <w:lang w:val="kk-KZ"/>
              </w:rPr>
              <w:t>100</w:t>
            </w:r>
          </w:p>
        </w:tc>
      </w:tr>
      <w:tr w:rsidR="00E174E3" w:rsidRPr="004F09DF" w:rsidTr="00D75BA1">
        <w:tc>
          <w:tcPr>
            <w:tcW w:w="817" w:type="dxa"/>
            <w:vMerge w:val="restart"/>
          </w:tcPr>
          <w:p w:rsidR="00E174E3" w:rsidRPr="004F09DF" w:rsidRDefault="00E174E3" w:rsidP="00D75BA1">
            <w:pPr>
              <w:jc w:val="center"/>
              <w:rPr>
                <w:sz w:val="24"/>
                <w:szCs w:val="24"/>
                <w:lang w:val="kk-KZ"/>
              </w:rPr>
            </w:pPr>
            <w:r w:rsidRPr="004F09DF">
              <w:rPr>
                <w:sz w:val="24"/>
                <w:szCs w:val="24"/>
                <w:lang w:val="kk-KZ"/>
              </w:rPr>
              <w:t>6</w:t>
            </w:r>
          </w:p>
        </w:tc>
        <w:tc>
          <w:tcPr>
            <w:tcW w:w="7229" w:type="dxa"/>
            <w:gridSpan w:val="7"/>
          </w:tcPr>
          <w:p w:rsidR="00E174E3" w:rsidRPr="002433F1" w:rsidRDefault="00067ED8" w:rsidP="000678EC">
            <w:pPr>
              <w:rPr>
                <w:sz w:val="24"/>
                <w:szCs w:val="24"/>
                <w:lang w:val="kk-KZ"/>
              </w:rPr>
            </w:pPr>
            <w:r w:rsidRPr="002433F1">
              <w:rPr>
                <w:sz w:val="24"/>
                <w:szCs w:val="24"/>
                <w:lang w:val="kk-KZ"/>
              </w:rPr>
              <w:t>11</w:t>
            </w:r>
            <w:r w:rsidR="00E174E3" w:rsidRPr="002433F1">
              <w:rPr>
                <w:sz w:val="24"/>
                <w:szCs w:val="24"/>
                <w:lang w:val="kk-KZ"/>
              </w:rPr>
              <w:t xml:space="preserve">-дәріс.  </w:t>
            </w:r>
            <w:r w:rsidR="000678EC" w:rsidRPr="00721C33">
              <w:t>Библиографиятанудың мазмұны мен құрылымы</w:t>
            </w:r>
          </w:p>
        </w:tc>
        <w:tc>
          <w:tcPr>
            <w:tcW w:w="851" w:type="dxa"/>
            <w:gridSpan w:val="2"/>
          </w:tcPr>
          <w:p w:rsidR="00E174E3" w:rsidRPr="004F09DF" w:rsidRDefault="002A3015" w:rsidP="00D75BA1">
            <w:pPr>
              <w:jc w:val="center"/>
              <w:rPr>
                <w:sz w:val="24"/>
                <w:szCs w:val="24"/>
                <w:lang w:val="kk-KZ"/>
              </w:rPr>
            </w:pPr>
            <w:r>
              <w:rPr>
                <w:sz w:val="24"/>
                <w:szCs w:val="24"/>
                <w:lang w:val="kk-KZ"/>
              </w:rPr>
              <w:t>2</w:t>
            </w:r>
          </w:p>
        </w:tc>
        <w:tc>
          <w:tcPr>
            <w:tcW w:w="850" w:type="dxa"/>
          </w:tcPr>
          <w:p w:rsidR="00E174E3" w:rsidRPr="004F09DF" w:rsidRDefault="00E174E3" w:rsidP="00D75BA1">
            <w:pPr>
              <w:jc w:val="center"/>
              <w:rPr>
                <w:caps/>
                <w:sz w:val="24"/>
                <w:szCs w:val="24"/>
                <w:lang w:val="kk-KZ"/>
              </w:rPr>
            </w:pPr>
          </w:p>
        </w:tc>
      </w:tr>
      <w:tr w:rsidR="00E174E3" w:rsidRPr="004F09DF" w:rsidTr="00D75BA1">
        <w:tc>
          <w:tcPr>
            <w:tcW w:w="817" w:type="dxa"/>
            <w:vMerge/>
          </w:tcPr>
          <w:p w:rsidR="00E174E3" w:rsidRPr="004F09DF" w:rsidRDefault="00E174E3" w:rsidP="00D75BA1">
            <w:pPr>
              <w:jc w:val="center"/>
              <w:rPr>
                <w:sz w:val="24"/>
                <w:szCs w:val="24"/>
                <w:lang w:val="kk-KZ"/>
              </w:rPr>
            </w:pPr>
          </w:p>
        </w:tc>
        <w:tc>
          <w:tcPr>
            <w:tcW w:w="7229" w:type="dxa"/>
            <w:gridSpan w:val="7"/>
          </w:tcPr>
          <w:p w:rsidR="005D7A37" w:rsidRPr="002433F1" w:rsidRDefault="00E174E3" w:rsidP="000678EC">
            <w:pPr>
              <w:rPr>
                <w:sz w:val="24"/>
                <w:szCs w:val="24"/>
                <w:lang w:val="kk-KZ"/>
              </w:rPr>
            </w:pPr>
            <w:r w:rsidRPr="002433F1">
              <w:rPr>
                <w:sz w:val="24"/>
                <w:szCs w:val="24"/>
                <w:lang w:val="kk-KZ"/>
              </w:rPr>
              <w:t xml:space="preserve">6-практикалық сабақ.   </w:t>
            </w:r>
            <w:r w:rsidR="000678EC" w:rsidRPr="00721C33">
              <w:rPr>
                <w:lang w:val="kk-KZ"/>
              </w:rPr>
              <w:t>Библиографиялық ақпараттың өмір сүруінің көпжақты қазіргі формалары. Библиографиялық хабарлама – библиографиялық ақпараттың элементтері.Оның құрылымы, формасы және мақсаты.</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A3015" w:rsidP="00D75BA1">
            <w:pPr>
              <w:jc w:val="center"/>
              <w:rPr>
                <w:caps/>
                <w:sz w:val="24"/>
                <w:szCs w:val="24"/>
                <w:lang w:val="kk-KZ"/>
              </w:rPr>
            </w:pPr>
            <w:r>
              <w:rPr>
                <w:caps/>
                <w:sz w:val="24"/>
                <w:szCs w:val="24"/>
                <w:lang w:val="kk-KZ"/>
              </w:rPr>
              <w:t>10</w:t>
            </w:r>
          </w:p>
        </w:tc>
      </w:tr>
      <w:tr w:rsidR="00E174E3" w:rsidRPr="004F09DF" w:rsidTr="00D75BA1">
        <w:tc>
          <w:tcPr>
            <w:tcW w:w="817" w:type="dxa"/>
          </w:tcPr>
          <w:p w:rsidR="00E174E3" w:rsidRPr="004F09DF" w:rsidRDefault="00E174E3" w:rsidP="00D75BA1">
            <w:pPr>
              <w:jc w:val="center"/>
              <w:rPr>
                <w:sz w:val="24"/>
                <w:szCs w:val="24"/>
                <w:lang w:val="kk-KZ"/>
              </w:rPr>
            </w:pPr>
            <w:r w:rsidRPr="004F09DF">
              <w:rPr>
                <w:sz w:val="24"/>
                <w:szCs w:val="24"/>
                <w:lang w:val="kk-KZ"/>
              </w:rPr>
              <w:t>7</w:t>
            </w:r>
          </w:p>
        </w:tc>
        <w:tc>
          <w:tcPr>
            <w:tcW w:w="7229" w:type="dxa"/>
            <w:gridSpan w:val="7"/>
          </w:tcPr>
          <w:p w:rsidR="00E174E3" w:rsidRPr="002433F1" w:rsidRDefault="00067ED8" w:rsidP="000678EC">
            <w:pPr>
              <w:rPr>
                <w:sz w:val="24"/>
                <w:szCs w:val="24"/>
                <w:lang w:val="kk-KZ"/>
              </w:rPr>
            </w:pPr>
            <w:r w:rsidRPr="002433F1">
              <w:rPr>
                <w:sz w:val="24"/>
                <w:szCs w:val="24"/>
                <w:lang w:val="kk-KZ"/>
              </w:rPr>
              <w:t>13</w:t>
            </w:r>
            <w:r w:rsidR="00E174E3" w:rsidRPr="002433F1">
              <w:rPr>
                <w:sz w:val="24"/>
                <w:szCs w:val="24"/>
                <w:lang w:val="kk-KZ"/>
              </w:rPr>
              <w:t xml:space="preserve">–дәріс. </w:t>
            </w:r>
            <w:r w:rsidR="00E174E3" w:rsidRPr="002433F1">
              <w:rPr>
                <w:sz w:val="24"/>
                <w:szCs w:val="24"/>
                <w:lang w:val="kk-KZ" w:eastAsia="ko-KR"/>
              </w:rPr>
              <w:t xml:space="preserve"> </w:t>
            </w:r>
            <w:r w:rsidR="00E174E3" w:rsidRPr="002433F1">
              <w:rPr>
                <w:sz w:val="24"/>
                <w:szCs w:val="24"/>
                <w:lang w:val="kk-KZ"/>
              </w:rPr>
              <w:t xml:space="preserve"> </w:t>
            </w:r>
            <w:r w:rsidR="000678EC" w:rsidRPr="00DA44BF">
              <w:rPr>
                <w:sz w:val="23"/>
                <w:szCs w:val="24"/>
                <w:lang w:val="kk-KZ"/>
              </w:rPr>
              <w:t>Кітап ісінің негізгі салалары олардың қоғамдық міндеттері</w:t>
            </w:r>
            <w:r w:rsidR="00E174E3" w:rsidRPr="002433F1">
              <w:rPr>
                <w:noProof/>
                <w:color w:val="000000"/>
                <w:spacing w:val="-16"/>
                <w:sz w:val="24"/>
                <w:szCs w:val="24"/>
                <w:lang w:val="kk-KZ"/>
              </w:rPr>
              <w:t xml:space="preserve">     </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2</w:t>
            </w:r>
          </w:p>
        </w:tc>
        <w:tc>
          <w:tcPr>
            <w:tcW w:w="850" w:type="dxa"/>
          </w:tcPr>
          <w:p w:rsidR="00E174E3" w:rsidRPr="004F09DF" w:rsidRDefault="00E174E3" w:rsidP="00D75BA1">
            <w:pPr>
              <w:jc w:val="center"/>
              <w:rPr>
                <w:caps/>
                <w:sz w:val="24"/>
                <w:szCs w:val="24"/>
                <w:lang w:val="kk-KZ"/>
              </w:rPr>
            </w:pPr>
          </w:p>
        </w:tc>
      </w:tr>
      <w:tr w:rsidR="00E174E3" w:rsidRPr="004F09DF" w:rsidTr="00D75BA1">
        <w:tc>
          <w:tcPr>
            <w:tcW w:w="817" w:type="dxa"/>
          </w:tcPr>
          <w:p w:rsidR="00E174E3" w:rsidRPr="004F09DF" w:rsidRDefault="00E174E3" w:rsidP="00D75BA1">
            <w:pPr>
              <w:rPr>
                <w:sz w:val="24"/>
                <w:szCs w:val="24"/>
                <w:lang w:val="kk-KZ"/>
              </w:rPr>
            </w:pPr>
          </w:p>
        </w:tc>
        <w:tc>
          <w:tcPr>
            <w:tcW w:w="7229" w:type="dxa"/>
            <w:gridSpan w:val="7"/>
          </w:tcPr>
          <w:p w:rsidR="000678EC" w:rsidRDefault="00E174E3" w:rsidP="000678EC">
            <w:pPr>
              <w:jc w:val="both"/>
              <w:rPr>
                <w:sz w:val="24"/>
                <w:szCs w:val="24"/>
                <w:lang w:val="kk-KZ"/>
              </w:rPr>
            </w:pPr>
            <w:r w:rsidRPr="002433F1">
              <w:rPr>
                <w:sz w:val="24"/>
                <w:szCs w:val="24"/>
                <w:lang w:val="kk-KZ"/>
              </w:rPr>
              <w:t xml:space="preserve">7-практикалық сабақ. </w:t>
            </w:r>
          </w:p>
          <w:p w:rsidR="00B56D3C" w:rsidRPr="002433F1" w:rsidRDefault="000678EC" w:rsidP="000678EC">
            <w:pPr>
              <w:jc w:val="both"/>
              <w:rPr>
                <w:sz w:val="24"/>
                <w:szCs w:val="24"/>
                <w:lang w:val="kk-KZ"/>
              </w:rPr>
            </w:pPr>
            <w:r w:rsidRPr="00DA44BF">
              <w:rPr>
                <w:sz w:val="23"/>
                <w:szCs w:val="24"/>
                <w:lang w:val="kk-KZ"/>
              </w:rPr>
              <w:t xml:space="preserve">Кітап ісінің </w:t>
            </w:r>
            <w:r>
              <w:rPr>
                <w:sz w:val="23"/>
                <w:szCs w:val="24"/>
                <w:lang w:val="kk-KZ"/>
              </w:rPr>
              <w:t>түрлі салаларының өзара байланыс</w:t>
            </w:r>
            <w:r w:rsidRPr="00DA44BF">
              <w:rPr>
                <w:sz w:val="23"/>
                <w:szCs w:val="24"/>
                <w:lang w:val="kk-KZ"/>
              </w:rPr>
              <w:t>тары және өзара әрекеттері</w:t>
            </w:r>
            <w:r>
              <w:rPr>
                <w:sz w:val="23"/>
                <w:szCs w:val="24"/>
                <w:lang w:val="kk-KZ"/>
              </w:rPr>
              <w:t>н сараптау</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A3015" w:rsidP="00D75BA1">
            <w:pPr>
              <w:jc w:val="center"/>
              <w:rPr>
                <w:caps/>
                <w:sz w:val="24"/>
                <w:szCs w:val="24"/>
                <w:lang w:val="kk-KZ"/>
              </w:rPr>
            </w:pPr>
            <w:r>
              <w:rPr>
                <w:caps/>
                <w:sz w:val="24"/>
                <w:szCs w:val="24"/>
                <w:lang w:val="kk-KZ"/>
              </w:rPr>
              <w:t>10</w:t>
            </w:r>
          </w:p>
        </w:tc>
      </w:tr>
      <w:tr w:rsidR="00E174E3" w:rsidRPr="00902DB7" w:rsidTr="00D75BA1">
        <w:tc>
          <w:tcPr>
            <w:tcW w:w="817" w:type="dxa"/>
          </w:tcPr>
          <w:p w:rsidR="00E174E3" w:rsidRPr="004F09DF" w:rsidRDefault="00E24C0A" w:rsidP="00D75BA1">
            <w:pPr>
              <w:rPr>
                <w:sz w:val="24"/>
                <w:szCs w:val="24"/>
                <w:lang w:val="kk-KZ"/>
              </w:rPr>
            </w:pPr>
            <w:r>
              <w:rPr>
                <w:sz w:val="24"/>
                <w:szCs w:val="24"/>
                <w:lang w:val="kk-KZ"/>
              </w:rPr>
              <w:t xml:space="preserve">    7</w:t>
            </w:r>
          </w:p>
        </w:tc>
        <w:tc>
          <w:tcPr>
            <w:tcW w:w="7229" w:type="dxa"/>
            <w:gridSpan w:val="7"/>
          </w:tcPr>
          <w:p w:rsidR="00E07006" w:rsidRPr="00A579BF" w:rsidRDefault="000678EC" w:rsidP="00E07006">
            <w:pPr>
              <w:autoSpaceDE w:val="0"/>
              <w:autoSpaceDN w:val="0"/>
              <w:adjustRightInd w:val="0"/>
              <w:jc w:val="both"/>
              <w:rPr>
                <w:lang w:val="kk-KZ"/>
              </w:rPr>
            </w:pPr>
            <w:r>
              <w:rPr>
                <w:lang w:val="kk-KZ"/>
              </w:rPr>
              <w:t>М</w:t>
            </w:r>
            <w:r w:rsidR="00E07006">
              <w:rPr>
                <w:lang w:val="kk-KZ"/>
              </w:rPr>
              <w:t>ОӨЖ. Кеңес беру және орындалуын қадағалау</w:t>
            </w:r>
            <w:r w:rsidR="00E07006" w:rsidRPr="00A579BF">
              <w:rPr>
                <w:lang w:val="kk-KZ"/>
              </w:rPr>
              <w:t>.</w:t>
            </w:r>
          </w:p>
          <w:p w:rsidR="00E174E3" w:rsidRPr="002433F1" w:rsidRDefault="00E07006" w:rsidP="000678EC">
            <w:pPr>
              <w:autoSpaceDE w:val="0"/>
              <w:autoSpaceDN w:val="0"/>
              <w:adjustRightInd w:val="0"/>
              <w:jc w:val="both"/>
              <w:rPr>
                <w:b/>
                <w:sz w:val="24"/>
                <w:szCs w:val="24"/>
                <w:lang w:val="kk-KZ"/>
              </w:rPr>
            </w:pPr>
            <w:r>
              <w:rPr>
                <w:sz w:val="24"/>
                <w:szCs w:val="24"/>
                <w:lang w:val="kk-KZ"/>
              </w:rPr>
              <w:t>3</w:t>
            </w:r>
            <w:r w:rsidRPr="00A579BF">
              <w:rPr>
                <w:sz w:val="24"/>
                <w:szCs w:val="24"/>
                <w:lang w:val="kk-KZ"/>
              </w:rPr>
              <w:t>- СӨЖ.</w:t>
            </w:r>
            <w:r w:rsidRPr="00A579BF">
              <w:rPr>
                <w:noProof/>
                <w:color w:val="000000"/>
                <w:spacing w:val="-16"/>
                <w:sz w:val="24"/>
                <w:szCs w:val="24"/>
                <w:lang w:val="kk-KZ"/>
              </w:rPr>
              <w:t xml:space="preserve">  </w:t>
            </w:r>
            <w:r>
              <w:rPr>
                <w:lang w:val="kk-KZ"/>
              </w:rPr>
              <w:t xml:space="preserve">1 Тапсырма: </w:t>
            </w:r>
            <w:r w:rsidR="000678EC" w:rsidRPr="00DA44BF">
              <w:rPr>
                <w:sz w:val="23"/>
                <w:szCs w:val="24"/>
                <w:lang w:val="kk-KZ"/>
              </w:rPr>
              <w:t>Кітап ісінің негізгі салалары ж</w:t>
            </w:r>
            <w:r w:rsidR="000678EC">
              <w:rPr>
                <w:sz w:val="23"/>
                <w:szCs w:val="24"/>
                <w:lang w:val="kk-KZ"/>
              </w:rPr>
              <w:t>әне олардың қоғамдық міндеттері (Ғылыми эссе)</w:t>
            </w:r>
            <w:r>
              <w:rPr>
                <w:sz w:val="24"/>
                <w:szCs w:val="24"/>
                <w:lang w:val="kk-KZ"/>
              </w:rPr>
              <w:t xml:space="preserve"> </w:t>
            </w:r>
            <w:r w:rsidR="00E174E3" w:rsidRPr="002433F1">
              <w:rPr>
                <w:bCs/>
                <w:sz w:val="24"/>
                <w:szCs w:val="24"/>
                <w:lang w:val="kk-KZ"/>
              </w:rPr>
              <w:t xml:space="preserve"> </w:t>
            </w:r>
          </w:p>
        </w:tc>
        <w:tc>
          <w:tcPr>
            <w:tcW w:w="851" w:type="dxa"/>
            <w:gridSpan w:val="2"/>
          </w:tcPr>
          <w:p w:rsidR="00E174E3" w:rsidRPr="004F09DF" w:rsidRDefault="00E174E3" w:rsidP="00D75BA1">
            <w:pPr>
              <w:jc w:val="center"/>
              <w:rPr>
                <w:sz w:val="24"/>
                <w:szCs w:val="24"/>
                <w:lang w:val="kk-KZ"/>
              </w:rPr>
            </w:pPr>
          </w:p>
        </w:tc>
        <w:tc>
          <w:tcPr>
            <w:tcW w:w="850" w:type="dxa"/>
          </w:tcPr>
          <w:p w:rsidR="00E174E3" w:rsidRPr="00902DB7" w:rsidRDefault="00E174E3" w:rsidP="00875417">
            <w:pPr>
              <w:rPr>
                <w:caps/>
                <w:sz w:val="24"/>
                <w:szCs w:val="24"/>
                <w:lang w:val="kk-KZ"/>
              </w:rPr>
            </w:pPr>
            <w:bookmarkStart w:id="0" w:name="_GoBack"/>
            <w:bookmarkEnd w:id="0"/>
          </w:p>
        </w:tc>
      </w:tr>
      <w:tr w:rsidR="00E174E3" w:rsidRPr="00C40A5A" w:rsidTr="00D75BA1">
        <w:tc>
          <w:tcPr>
            <w:tcW w:w="817" w:type="dxa"/>
            <w:vMerge w:val="restart"/>
          </w:tcPr>
          <w:p w:rsidR="00E174E3" w:rsidRPr="004F09DF" w:rsidRDefault="00E174E3" w:rsidP="00D75BA1">
            <w:pPr>
              <w:jc w:val="center"/>
              <w:rPr>
                <w:sz w:val="24"/>
                <w:szCs w:val="24"/>
                <w:lang w:val="kk-KZ"/>
              </w:rPr>
            </w:pPr>
            <w:r w:rsidRPr="004F09DF">
              <w:rPr>
                <w:sz w:val="24"/>
                <w:szCs w:val="24"/>
                <w:lang w:val="kk-KZ"/>
              </w:rPr>
              <w:t>8</w:t>
            </w:r>
          </w:p>
        </w:tc>
        <w:tc>
          <w:tcPr>
            <w:tcW w:w="7229" w:type="dxa"/>
            <w:gridSpan w:val="7"/>
          </w:tcPr>
          <w:p w:rsidR="00E174E3" w:rsidRPr="002433F1" w:rsidRDefault="00E174E3" w:rsidP="000678EC">
            <w:pPr>
              <w:tabs>
                <w:tab w:val="left" w:pos="1464"/>
              </w:tabs>
              <w:rPr>
                <w:sz w:val="24"/>
                <w:szCs w:val="24"/>
                <w:lang w:val="kk-KZ"/>
              </w:rPr>
            </w:pPr>
            <w:r w:rsidRPr="002433F1">
              <w:rPr>
                <w:sz w:val="24"/>
                <w:szCs w:val="24"/>
                <w:lang w:val="kk-KZ"/>
              </w:rPr>
              <w:t xml:space="preserve">15- дәріс.   </w:t>
            </w:r>
            <w:r w:rsidRPr="002433F1">
              <w:rPr>
                <w:sz w:val="24"/>
                <w:szCs w:val="24"/>
                <w:lang w:val="kk-KZ" w:eastAsia="ko-KR"/>
              </w:rPr>
              <w:t xml:space="preserve"> </w:t>
            </w:r>
            <w:r w:rsidR="000678EC" w:rsidRPr="00C46196">
              <w:rPr>
                <w:lang w:val="kk-KZ" w:bidi="hi-IN"/>
              </w:rPr>
              <w:t>Кітапханатанудың статусы мен оның ғылымдар жүйесіндегі орны.  Ғылыми білім жүйесінде кітапханатанудың статусының жалпы</w:t>
            </w:r>
            <w:r w:rsidRPr="002433F1">
              <w:rPr>
                <w:color w:val="000000"/>
                <w:sz w:val="24"/>
                <w:szCs w:val="24"/>
                <w:lang w:val="kk-KZ"/>
              </w:rPr>
              <w:t xml:space="preserve"> </w:t>
            </w:r>
          </w:p>
        </w:tc>
        <w:tc>
          <w:tcPr>
            <w:tcW w:w="851" w:type="dxa"/>
            <w:gridSpan w:val="2"/>
          </w:tcPr>
          <w:p w:rsidR="00E174E3" w:rsidRPr="004F09DF" w:rsidRDefault="002A3015" w:rsidP="00D75BA1">
            <w:pPr>
              <w:jc w:val="center"/>
              <w:rPr>
                <w:sz w:val="24"/>
                <w:szCs w:val="24"/>
                <w:lang w:val="kk-KZ"/>
              </w:rPr>
            </w:pPr>
            <w:r>
              <w:rPr>
                <w:sz w:val="24"/>
                <w:szCs w:val="24"/>
                <w:lang w:val="kk-KZ"/>
              </w:rPr>
              <w:t>2</w:t>
            </w:r>
          </w:p>
        </w:tc>
        <w:tc>
          <w:tcPr>
            <w:tcW w:w="850" w:type="dxa"/>
          </w:tcPr>
          <w:p w:rsidR="00E174E3" w:rsidRPr="004F09DF" w:rsidRDefault="00E174E3" w:rsidP="00D75BA1">
            <w:pPr>
              <w:jc w:val="center"/>
              <w:rPr>
                <w:caps/>
                <w:sz w:val="24"/>
                <w:szCs w:val="24"/>
                <w:lang w:val="kk-KZ"/>
              </w:rPr>
            </w:pPr>
          </w:p>
        </w:tc>
      </w:tr>
      <w:tr w:rsidR="00E174E3" w:rsidRPr="004F09DF" w:rsidTr="00D75BA1">
        <w:tc>
          <w:tcPr>
            <w:tcW w:w="817" w:type="dxa"/>
            <w:vMerge/>
          </w:tcPr>
          <w:p w:rsidR="00E174E3" w:rsidRPr="004F09DF" w:rsidRDefault="00E174E3" w:rsidP="00D75BA1">
            <w:pPr>
              <w:rPr>
                <w:sz w:val="24"/>
                <w:szCs w:val="24"/>
                <w:lang w:val="kk-KZ"/>
              </w:rPr>
            </w:pPr>
          </w:p>
        </w:tc>
        <w:tc>
          <w:tcPr>
            <w:tcW w:w="7229" w:type="dxa"/>
            <w:gridSpan w:val="7"/>
          </w:tcPr>
          <w:p w:rsidR="000678EC" w:rsidRPr="002433F1" w:rsidRDefault="00E174E3" w:rsidP="000678E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2433F1">
              <w:rPr>
                <w:sz w:val="24"/>
                <w:szCs w:val="24"/>
                <w:lang w:val="kk-KZ"/>
              </w:rPr>
              <w:t xml:space="preserve">8-практикалық сабақ.   </w:t>
            </w:r>
            <w:r w:rsidRPr="002433F1">
              <w:rPr>
                <w:color w:val="000000"/>
                <w:sz w:val="24"/>
                <w:szCs w:val="24"/>
                <w:lang w:val="kk-KZ"/>
              </w:rPr>
              <w:t xml:space="preserve"> </w:t>
            </w:r>
            <w:r w:rsidR="000678EC" w:rsidRPr="00C46196">
              <w:rPr>
                <w:lang w:val="kk-KZ" w:bidi="hi-IN"/>
              </w:rPr>
              <w:t>Қазіргі кітапхананың әлеуметтік функциялары. Кітапхананың әлеуметтік және ақпараттық функциялары туралы түсініктер.</w:t>
            </w:r>
          </w:p>
          <w:p w:rsidR="00B56D3C" w:rsidRPr="002433F1" w:rsidRDefault="00B56D3C" w:rsidP="002433F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A3015" w:rsidP="00D75BA1">
            <w:pPr>
              <w:jc w:val="center"/>
              <w:rPr>
                <w:caps/>
                <w:sz w:val="24"/>
                <w:szCs w:val="24"/>
                <w:lang w:val="kk-KZ"/>
              </w:rPr>
            </w:pPr>
            <w:r>
              <w:rPr>
                <w:caps/>
                <w:sz w:val="24"/>
                <w:szCs w:val="24"/>
                <w:lang w:val="kk-KZ"/>
              </w:rPr>
              <w:t>10</w:t>
            </w:r>
          </w:p>
        </w:tc>
      </w:tr>
      <w:tr w:rsidR="00E174E3" w:rsidRPr="004F09DF" w:rsidTr="00D75BA1">
        <w:tc>
          <w:tcPr>
            <w:tcW w:w="817" w:type="dxa"/>
            <w:vMerge w:val="restart"/>
          </w:tcPr>
          <w:p w:rsidR="00E174E3" w:rsidRPr="004F09DF" w:rsidRDefault="00E174E3" w:rsidP="00D75BA1">
            <w:pPr>
              <w:jc w:val="center"/>
              <w:rPr>
                <w:sz w:val="24"/>
                <w:szCs w:val="24"/>
                <w:lang w:val="kk-KZ"/>
              </w:rPr>
            </w:pPr>
            <w:r w:rsidRPr="004F09DF">
              <w:rPr>
                <w:sz w:val="24"/>
                <w:szCs w:val="24"/>
                <w:lang w:val="kk-KZ"/>
              </w:rPr>
              <w:t xml:space="preserve">9 </w:t>
            </w:r>
          </w:p>
        </w:tc>
        <w:tc>
          <w:tcPr>
            <w:tcW w:w="7229" w:type="dxa"/>
            <w:gridSpan w:val="7"/>
          </w:tcPr>
          <w:p w:rsidR="00E174E3" w:rsidRPr="002433F1" w:rsidRDefault="00E174E3" w:rsidP="000678EC">
            <w:pPr>
              <w:tabs>
                <w:tab w:val="left" w:pos="1464"/>
              </w:tabs>
              <w:rPr>
                <w:sz w:val="24"/>
                <w:szCs w:val="24"/>
                <w:lang w:val="kk-KZ"/>
              </w:rPr>
            </w:pPr>
            <w:r w:rsidRPr="002433F1">
              <w:rPr>
                <w:sz w:val="24"/>
                <w:szCs w:val="24"/>
                <w:lang w:val="kk-KZ"/>
              </w:rPr>
              <w:t xml:space="preserve">17- дәріс. </w:t>
            </w:r>
            <w:r w:rsidRPr="002433F1">
              <w:rPr>
                <w:rFonts w:eastAsia="??"/>
                <w:sz w:val="24"/>
                <w:szCs w:val="24"/>
                <w:lang w:val="kk-KZ" w:eastAsia="ko-KR"/>
              </w:rPr>
              <w:t xml:space="preserve"> </w:t>
            </w:r>
            <w:r w:rsidRPr="002433F1">
              <w:rPr>
                <w:color w:val="000000"/>
                <w:sz w:val="24"/>
                <w:szCs w:val="24"/>
                <w:lang w:val="kk-KZ"/>
              </w:rPr>
              <w:t xml:space="preserve"> </w:t>
            </w:r>
            <w:r w:rsidR="00E141E7" w:rsidRPr="00C46196">
              <w:rPr>
                <w:lang w:val="kk-KZ" w:bidi="hi-IN"/>
              </w:rPr>
              <w:t>Қазіргі кітапханатанудың әлеуметтік функциялары</w:t>
            </w:r>
          </w:p>
        </w:tc>
        <w:tc>
          <w:tcPr>
            <w:tcW w:w="851" w:type="dxa"/>
            <w:gridSpan w:val="2"/>
          </w:tcPr>
          <w:p w:rsidR="00E174E3" w:rsidRPr="004F09DF" w:rsidRDefault="002A3015" w:rsidP="00D75BA1">
            <w:pPr>
              <w:jc w:val="center"/>
              <w:rPr>
                <w:sz w:val="24"/>
                <w:szCs w:val="24"/>
                <w:lang w:val="kk-KZ"/>
              </w:rPr>
            </w:pPr>
            <w:r>
              <w:rPr>
                <w:sz w:val="24"/>
                <w:szCs w:val="24"/>
                <w:lang w:val="kk-KZ"/>
              </w:rPr>
              <w:t>2</w:t>
            </w:r>
          </w:p>
        </w:tc>
        <w:tc>
          <w:tcPr>
            <w:tcW w:w="850" w:type="dxa"/>
          </w:tcPr>
          <w:p w:rsidR="00E174E3" w:rsidRPr="004F09DF" w:rsidRDefault="00E174E3" w:rsidP="00D75BA1">
            <w:pPr>
              <w:jc w:val="center"/>
              <w:rPr>
                <w:caps/>
                <w:sz w:val="24"/>
                <w:szCs w:val="24"/>
                <w:lang w:val="kk-KZ"/>
              </w:rPr>
            </w:pPr>
          </w:p>
        </w:tc>
      </w:tr>
      <w:tr w:rsidR="00E174E3" w:rsidRPr="00B56D3C" w:rsidTr="00E24C0A">
        <w:tc>
          <w:tcPr>
            <w:tcW w:w="817" w:type="dxa"/>
            <w:vMerge/>
            <w:tcBorders>
              <w:bottom w:val="single" w:sz="4" w:space="0" w:color="auto"/>
            </w:tcBorders>
          </w:tcPr>
          <w:p w:rsidR="00E174E3" w:rsidRPr="004F09DF" w:rsidRDefault="00E174E3" w:rsidP="00D75BA1">
            <w:pPr>
              <w:jc w:val="center"/>
              <w:rPr>
                <w:sz w:val="24"/>
                <w:szCs w:val="24"/>
                <w:lang w:val="kk-KZ"/>
              </w:rPr>
            </w:pPr>
          </w:p>
        </w:tc>
        <w:tc>
          <w:tcPr>
            <w:tcW w:w="7229" w:type="dxa"/>
            <w:gridSpan w:val="7"/>
            <w:tcBorders>
              <w:bottom w:val="single" w:sz="4" w:space="0" w:color="auto"/>
            </w:tcBorders>
          </w:tcPr>
          <w:p w:rsidR="00E174E3" w:rsidRPr="002433F1" w:rsidRDefault="00E174E3" w:rsidP="00E141E7">
            <w:pPr>
              <w:rPr>
                <w:sz w:val="24"/>
                <w:szCs w:val="24"/>
                <w:lang w:val="kk-KZ"/>
              </w:rPr>
            </w:pPr>
            <w:r w:rsidRPr="002433F1">
              <w:rPr>
                <w:sz w:val="24"/>
                <w:szCs w:val="24"/>
                <w:lang w:val="kk-KZ"/>
              </w:rPr>
              <w:t xml:space="preserve">9- практикалық сабақ. </w:t>
            </w:r>
            <w:r w:rsidRPr="002433F1">
              <w:rPr>
                <w:rFonts w:eastAsia="??"/>
                <w:sz w:val="24"/>
                <w:szCs w:val="24"/>
                <w:lang w:val="kk-KZ" w:eastAsia="ko-KR"/>
              </w:rPr>
              <w:t xml:space="preserve"> </w:t>
            </w:r>
            <w:r w:rsidR="00E141E7" w:rsidRPr="00C46196">
              <w:rPr>
                <w:lang w:val="kk-KZ" w:bidi="hi-IN"/>
              </w:rPr>
              <w:t>Кітапхананың өндірістік және басқару құрылымының ерекшелігі.</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A3015" w:rsidP="00D75BA1">
            <w:pPr>
              <w:jc w:val="center"/>
              <w:rPr>
                <w:caps/>
                <w:sz w:val="24"/>
                <w:szCs w:val="24"/>
                <w:lang w:val="kk-KZ"/>
              </w:rPr>
            </w:pPr>
            <w:r>
              <w:rPr>
                <w:caps/>
                <w:sz w:val="24"/>
                <w:szCs w:val="24"/>
                <w:lang w:val="kk-KZ"/>
              </w:rPr>
              <w:t>10</w:t>
            </w:r>
          </w:p>
        </w:tc>
      </w:tr>
      <w:tr w:rsidR="00E174E3" w:rsidRPr="00E24C0A" w:rsidTr="00E24C0A">
        <w:tc>
          <w:tcPr>
            <w:tcW w:w="817" w:type="dxa"/>
            <w:tcBorders>
              <w:top w:val="single" w:sz="4" w:space="0" w:color="auto"/>
            </w:tcBorders>
          </w:tcPr>
          <w:p w:rsidR="00E174E3" w:rsidRPr="004F09DF" w:rsidRDefault="00E174E3" w:rsidP="00D75BA1">
            <w:pPr>
              <w:rPr>
                <w:sz w:val="24"/>
                <w:szCs w:val="24"/>
                <w:lang w:val="kk-KZ"/>
              </w:rPr>
            </w:pPr>
          </w:p>
        </w:tc>
        <w:tc>
          <w:tcPr>
            <w:tcW w:w="7229" w:type="dxa"/>
            <w:gridSpan w:val="7"/>
            <w:tcBorders>
              <w:top w:val="single" w:sz="4" w:space="0" w:color="auto"/>
            </w:tcBorders>
          </w:tcPr>
          <w:p w:rsidR="00E174E3" w:rsidRPr="002433F1" w:rsidRDefault="00E24C0A" w:rsidP="00E24C0A">
            <w:pPr>
              <w:rPr>
                <w:sz w:val="24"/>
                <w:szCs w:val="24"/>
                <w:lang w:val="kk-KZ"/>
              </w:rPr>
            </w:pPr>
            <w:r>
              <w:rPr>
                <w:sz w:val="24"/>
                <w:szCs w:val="24"/>
                <w:lang w:val="kk-KZ"/>
              </w:rPr>
              <w:t xml:space="preserve">3 СОӨЖ қабылдау. </w:t>
            </w:r>
            <w:r w:rsidR="00E174E3" w:rsidRPr="002433F1">
              <w:rPr>
                <w:sz w:val="24"/>
                <w:szCs w:val="24"/>
                <w:lang w:val="kk-KZ"/>
              </w:rPr>
              <w:t xml:space="preserve"> </w:t>
            </w:r>
            <w:r>
              <w:rPr>
                <w:sz w:val="24"/>
                <w:szCs w:val="24"/>
                <w:lang w:val="kk-KZ"/>
              </w:rPr>
              <w:t xml:space="preserve"> </w:t>
            </w:r>
          </w:p>
        </w:tc>
        <w:tc>
          <w:tcPr>
            <w:tcW w:w="851" w:type="dxa"/>
            <w:gridSpan w:val="2"/>
          </w:tcPr>
          <w:p w:rsidR="00E174E3" w:rsidRPr="004F09DF" w:rsidRDefault="00E174E3" w:rsidP="00D75BA1">
            <w:pPr>
              <w:jc w:val="center"/>
              <w:rPr>
                <w:sz w:val="24"/>
                <w:szCs w:val="24"/>
                <w:lang w:val="kk-KZ"/>
              </w:rPr>
            </w:pPr>
          </w:p>
        </w:tc>
        <w:tc>
          <w:tcPr>
            <w:tcW w:w="850" w:type="dxa"/>
          </w:tcPr>
          <w:p w:rsidR="00E174E3" w:rsidRPr="004F09DF" w:rsidRDefault="00E24C0A" w:rsidP="00D75BA1">
            <w:pPr>
              <w:jc w:val="center"/>
              <w:rPr>
                <w:caps/>
                <w:sz w:val="24"/>
                <w:szCs w:val="24"/>
                <w:lang w:val="kk-KZ"/>
              </w:rPr>
            </w:pPr>
            <w:r>
              <w:rPr>
                <w:caps/>
                <w:sz w:val="24"/>
                <w:szCs w:val="24"/>
                <w:lang w:val="kk-KZ"/>
              </w:rPr>
              <w:t>25</w:t>
            </w:r>
          </w:p>
        </w:tc>
      </w:tr>
      <w:tr w:rsidR="00E174E3" w:rsidRPr="00E24C0A" w:rsidTr="00D75BA1">
        <w:tc>
          <w:tcPr>
            <w:tcW w:w="817" w:type="dxa"/>
            <w:vMerge w:val="restart"/>
          </w:tcPr>
          <w:p w:rsidR="00E174E3" w:rsidRPr="004F09DF" w:rsidRDefault="00E174E3" w:rsidP="00D75BA1">
            <w:pPr>
              <w:jc w:val="center"/>
              <w:rPr>
                <w:sz w:val="24"/>
                <w:szCs w:val="24"/>
                <w:lang w:val="kk-KZ"/>
              </w:rPr>
            </w:pPr>
            <w:r w:rsidRPr="004F09DF">
              <w:rPr>
                <w:sz w:val="24"/>
                <w:szCs w:val="24"/>
                <w:lang w:val="kk-KZ"/>
              </w:rPr>
              <w:t>10</w:t>
            </w:r>
          </w:p>
        </w:tc>
        <w:tc>
          <w:tcPr>
            <w:tcW w:w="7229" w:type="dxa"/>
            <w:gridSpan w:val="7"/>
          </w:tcPr>
          <w:p w:rsidR="008B47ED" w:rsidRPr="002433F1" w:rsidRDefault="00E174E3" w:rsidP="00E141E7">
            <w:pPr>
              <w:tabs>
                <w:tab w:val="left" w:pos="1464"/>
              </w:tabs>
              <w:rPr>
                <w:sz w:val="24"/>
                <w:szCs w:val="24"/>
                <w:lang w:val="kk-KZ"/>
              </w:rPr>
            </w:pPr>
            <w:r w:rsidRPr="002433F1">
              <w:rPr>
                <w:sz w:val="24"/>
                <w:szCs w:val="24"/>
                <w:lang w:val="kk-KZ"/>
              </w:rPr>
              <w:t xml:space="preserve">19-дәріс. </w:t>
            </w:r>
            <w:r w:rsidRPr="002433F1">
              <w:rPr>
                <w:sz w:val="24"/>
                <w:szCs w:val="24"/>
                <w:lang w:val="kk-KZ" w:eastAsia="ko-KR"/>
              </w:rPr>
              <w:t xml:space="preserve"> </w:t>
            </w:r>
            <w:r w:rsidR="00E141E7" w:rsidRPr="00C46196">
              <w:rPr>
                <w:lang w:val="kk-KZ"/>
              </w:rPr>
              <w:t>Кітапханалар типологиясын мәні мен критерийлері.</w:t>
            </w:r>
          </w:p>
        </w:tc>
        <w:tc>
          <w:tcPr>
            <w:tcW w:w="851" w:type="dxa"/>
            <w:gridSpan w:val="2"/>
          </w:tcPr>
          <w:p w:rsidR="00E174E3" w:rsidRPr="004F09DF" w:rsidRDefault="002A3015" w:rsidP="00D75BA1">
            <w:pPr>
              <w:jc w:val="center"/>
              <w:rPr>
                <w:sz w:val="24"/>
                <w:szCs w:val="24"/>
                <w:lang w:val="kk-KZ"/>
              </w:rPr>
            </w:pPr>
            <w:r>
              <w:rPr>
                <w:sz w:val="24"/>
                <w:szCs w:val="24"/>
                <w:lang w:val="kk-KZ"/>
              </w:rPr>
              <w:t>2</w:t>
            </w:r>
          </w:p>
        </w:tc>
        <w:tc>
          <w:tcPr>
            <w:tcW w:w="850" w:type="dxa"/>
          </w:tcPr>
          <w:p w:rsidR="00E174E3" w:rsidRPr="004F09DF" w:rsidRDefault="00E174E3" w:rsidP="00D75BA1">
            <w:pPr>
              <w:jc w:val="center"/>
              <w:rPr>
                <w:caps/>
                <w:sz w:val="24"/>
                <w:szCs w:val="24"/>
                <w:lang w:val="kk-KZ"/>
              </w:rPr>
            </w:pPr>
          </w:p>
        </w:tc>
      </w:tr>
      <w:tr w:rsidR="00E174E3" w:rsidRPr="004F09DF" w:rsidTr="00D75BA1">
        <w:tc>
          <w:tcPr>
            <w:tcW w:w="817" w:type="dxa"/>
            <w:vMerge/>
          </w:tcPr>
          <w:p w:rsidR="00E174E3" w:rsidRPr="004F09DF" w:rsidRDefault="00E174E3" w:rsidP="00D75BA1">
            <w:pPr>
              <w:jc w:val="center"/>
              <w:rPr>
                <w:sz w:val="24"/>
                <w:szCs w:val="24"/>
                <w:lang w:val="kk-KZ"/>
              </w:rPr>
            </w:pPr>
          </w:p>
        </w:tc>
        <w:tc>
          <w:tcPr>
            <w:tcW w:w="7229" w:type="dxa"/>
            <w:gridSpan w:val="7"/>
          </w:tcPr>
          <w:p w:rsidR="00E174E3" w:rsidRPr="002433F1" w:rsidRDefault="00E174E3" w:rsidP="00E141E7">
            <w:pPr>
              <w:jc w:val="both"/>
              <w:rPr>
                <w:sz w:val="24"/>
                <w:szCs w:val="24"/>
                <w:lang w:val="kk-KZ"/>
              </w:rPr>
            </w:pPr>
            <w:r w:rsidRPr="002433F1">
              <w:rPr>
                <w:sz w:val="24"/>
                <w:szCs w:val="24"/>
                <w:lang w:val="kk-KZ"/>
              </w:rPr>
              <w:t>10-практикалық сабақ.</w:t>
            </w:r>
            <w:r w:rsidR="00E141E7" w:rsidRPr="00C46196">
              <w:rPr>
                <w:lang w:val="kk-KZ"/>
              </w:rPr>
              <w:t xml:space="preserve"> Кітапханаларды типтерге бөлудің мәні мен маңызы.</w:t>
            </w:r>
            <w:r w:rsidR="00C40A5A">
              <w:rPr>
                <w:sz w:val="24"/>
                <w:szCs w:val="24"/>
                <w:lang w:val="kk-KZ"/>
              </w:rPr>
              <w:t>.</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A3015" w:rsidP="00D75BA1">
            <w:pPr>
              <w:jc w:val="center"/>
              <w:rPr>
                <w:caps/>
                <w:sz w:val="24"/>
                <w:szCs w:val="24"/>
                <w:lang w:val="kk-KZ"/>
              </w:rPr>
            </w:pPr>
            <w:r>
              <w:rPr>
                <w:caps/>
                <w:sz w:val="24"/>
                <w:szCs w:val="24"/>
                <w:lang w:val="kk-KZ"/>
              </w:rPr>
              <w:t>10</w:t>
            </w:r>
          </w:p>
        </w:tc>
      </w:tr>
      <w:tr w:rsidR="00E24C0A" w:rsidRPr="004F09DF" w:rsidTr="00D75BA1">
        <w:tc>
          <w:tcPr>
            <w:tcW w:w="817" w:type="dxa"/>
          </w:tcPr>
          <w:p w:rsidR="00E24C0A" w:rsidRPr="004F09DF" w:rsidRDefault="00E24C0A" w:rsidP="00D75BA1">
            <w:pPr>
              <w:jc w:val="center"/>
              <w:rPr>
                <w:lang w:val="kk-KZ"/>
              </w:rPr>
            </w:pPr>
            <w:r>
              <w:rPr>
                <w:lang w:val="kk-KZ"/>
              </w:rPr>
              <w:t>10</w:t>
            </w:r>
          </w:p>
        </w:tc>
        <w:tc>
          <w:tcPr>
            <w:tcW w:w="7229" w:type="dxa"/>
            <w:gridSpan w:val="7"/>
          </w:tcPr>
          <w:p w:rsidR="00E24C0A" w:rsidRPr="002433F1" w:rsidRDefault="00E24C0A" w:rsidP="002433F1">
            <w:pPr>
              <w:jc w:val="both"/>
              <w:rPr>
                <w:lang w:val="kk-KZ"/>
              </w:rPr>
            </w:pPr>
            <w:r w:rsidRPr="00E24C0A">
              <w:rPr>
                <w:b/>
                <w:sz w:val="24"/>
                <w:szCs w:val="24"/>
                <w:lang w:val="kk-KZ"/>
              </w:rPr>
              <w:t>4 -</w:t>
            </w:r>
            <w:r>
              <w:rPr>
                <w:sz w:val="24"/>
                <w:szCs w:val="24"/>
                <w:lang w:val="kk-KZ"/>
              </w:rPr>
              <w:t xml:space="preserve"> </w:t>
            </w:r>
            <w:r w:rsidRPr="001C45A0">
              <w:rPr>
                <w:b/>
                <w:sz w:val="24"/>
                <w:szCs w:val="24"/>
                <w:lang w:val="kk-KZ"/>
              </w:rPr>
              <w:t>СОӨЖ коллоквиум қабылдау</w:t>
            </w:r>
            <w:r w:rsidRPr="002433F1">
              <w:rPr>
                <w:color w:val="000000"/>
                <w:sz w:val="24"/>
                <w:szCs w:val="24"/>
                <w:lang w:val="kk-KZ"/>
              </w:rPr>
              <w:t xml:space="preserve"> </w:t>
            </w:r>
            <w:r>
              <w:rPr>
                <w:noProof/>
                <w:color w:val="000000"/>
                <w:spacing w:val="-16"/>
                <w:sz w:val="24"/>
                <w:szCs w:val="24"/>
                <w:lang w:val="kk-KZ"/>
              </w:rPr>
              <w:t xml:space="preserve"> </w:t>
            </w:r>
            <w:r w:rsidRPr="002433F1">
              <w:rPr>
                <w:noProof/>
                <w:color w:val="000000"/>
                <w:spacing w:val="-16"/>
                <w:sz w:val="24"/>
                <w:szCs w:val="24"/>
                <w:lang w:val="kk-KZ"/>
              </w:rPr>
              <w:t xml:space="preserve"> </w:t>
            </w:r>
          </w:p>
        </w:tc>
        <w:tc>
          <w:tcPr>
            <w:tcW w:w="851" w:type="dxa"/>
            <w:gridSpan w:val="2"/>
          </w:tcPr>
          <w:p w:rsidR="00E24C0A" w:rsidRPr="004F09DF" w:rsidRDefault="00E24C0A" w:rsidP="00D75BA1">
            <w:pPr>
              <w:jc w:val="center"/>
              <w:rPr>
                <w:lang w:val="kk-KZ"/>
              </w:rPr>
            </w:pPr>
          </w:p>
        </w:tc>
        <w:tc>
          <w:tcPr>
            <w:tcW w:w="850" w:type="dxa"/>
          </w:tcPr>
          <w:p w:rsidR="00E24C0A" w:rsidRDefault="00E24C0A" w:rsidP="00D75BA1">
            <w:pPr>
              <w:jc w:val="center"/>
              <w:rPr>
                <w:caps/>
                <w:lang w:val="kk-KZ"/>
              </w:rPr>
            </w:pPr>
            <w:r>
              <w:rPr>
                <w:caps/>
                <w:lang w:val="kk-KZ"/>
              </w:rPr>
              <w:t>25</w:t>
            </w:r>
          </w:p>
        </w:tc>
      </w:tr>
      <w:tr w:rsidR="002B4932" w:rsidRPr="002B4932" w:rsidTr="00D75BA1">
        <w:tc>
          <w:tcPr>
            <w:tcW w:w="817" w:type="dxa"/>
          </w:tcPr>
          <w:p w:rsidR="002B4932" w:rsidRPr="004F09DF" w:rsidRDefault="002B4932" w:rsidP="00D75BA1">
            <w:pPr>
              <w:jc w:val="center"/>
              <w:rPr>
                <w:lang w:val="kk-KZ"/>
              </w:rPr>
            </w:pPr>
          </w:p>
        </w:tc>
        <w:tc>
          <w:tcPr>
            <w:tcW w:w="7229" w:type="dxa"/>
            <w:gridSpan w:val="7"/>
          </w:tcPr>
          <w:p w:rsidR="002B4932" w:rsidRPr="002433F1" w:rsidRDefault="00E24C0A" w:rsidP="00E24C0A">
            <w:pPr>
              <w:rPr>
                <w:lang w:val="kk-KZ"/>
              </w:rPr>
            </w:pPr>
            <w:r>
              <w:rPr>
                <w:b/>
                <w:sz w:val="24"/>
                <w:szCs w:val="24"/>
                <w:lang w:val="kk-KZ"/>
              </w:rPr>
              <w:t xml:space="preserve">2 </w:t>
            </w:r>
            <w:r w:rsidR="002B4932" w:rsidRPr="002433F1">
              <w:rPr>
                <w:b/>
                <w:sz w:val="24"/>
                <w:szCs w:val="24"/>
                <w:lang w:val="kk-KZ"/>
              </w:rPr>
              <w:t>Аралық бақылау</w:t>
            </w:r>
            <w:r>
              <w:rPr>
                <w:b/>
                <w:sz w:val="24"/>
                <w:szCs w:val="24"/>
                <w:lang w:val="kk-KZ"/>
              </w:rPr>
              <w:t xml:space="preserve">  </w:t>
            </w:r>
          </w:p>
        </w:tc>
        <w:tc>
          <w:tcPr>
            <w:tcW w:w="851" w:type="dxa"/>
            <w:gridSpan w:val="2"/>
          </w:tcPr>
          <w:p w:rsidR="002B4932" w:rsidRPr="004F09DF" w:rsidRDefault="002A3015" w:rsidP="00D75BA1">
            <w:pPr>
              <w:jc w:val="center"/>
              <w:rPr>
                <w:lang w:val="kk-KZ"/>
              </w:rPr>
            </w:pPr>
            <w:r>
              <w:rPr>
                <w:lang w:val="kk-KZ"/>
              </w:rPr>
              <w:t>2</w:t>
            </w:r>
          </w:p>
        </w:tc>
        <w:tc>
          <w:tcPr>
            <w:tcW w:w="850" w:type="dxa"/>
          </w:tcPr>
          <w:p w:rsidR="002B4932" w:rsidRDefault="002B4932" w:rsidP="00D75BA1">
            <w:pPr>
              <w:jc w:val="center"/>
              <w:rPr>
                <w:caps/>
                <w:lang w:val="kk-KZ"/>
              </w:rPr>
            </w:pPr>
            <w:r>
              <w:rPr>
                <w:caps/>
                <w:lang w:val="kk-KZ"/>
              </w:rPr>
              <w:t>100</w:t>
            </w:r>
          </w:p>
        </w:tc>
      </w:tr>
      <w:tr w:rsidR="00E174E3" w:rsidRPr="004F09DF" w:rsidTr="00D75BA1">
        <w:tc>
          <w:tcPr>
            <w:tcW w:w="817" w:type="dxa"/>
            <w:vMerge w:val="restart"/>
          </w:tcPr>
          <w:p w:rsidR="00E174E3" w:rsidRPr="004F09DF" w:rsidRDefault="00E174E3" w:rsidP="00D75BA1">
            <w:pPr>
              <w:jc w:val="center"/>
              <w:rPr>
                <w:sz w:val="24"/>
                <w:szCs w:val="24"/>
                <w:lang w:val="kk-KZ"/>
              </w:rPr>
            </w:pPr>
            <w:r w:rsidRPr="004F09DF">
              <w:rPr>
                <w:sz w:val="24"/>
                <w:szCs w:val="24"/>
                <w:lang w:val="kk-KZ"/>
              </w:rPr>
              <w:t>11</w:t>
            </w:r>
          </w:p>
        </w:tc>
        <w:tc>
          <w:tcPr>
            <w:tcW w:w="7229" w:type="dxa"/>
            <w:gridSpan w:val="7"/>
          </w:tcPr>
          <w:p w:rsidR="00E174E3" w:rsidRPr="00E141E7" w:rsidRDefault="00E174E3" w:rsidP="00E141E7">
            <w:pPr>
              <w:tabs>
                <w:tab w:val="left" w:pos="1464"/>
              </w:tabs>
              <w:rPr>
                <w:sz w:val="24"/>
                <w:szCs w:val="24"/>
                <w:lang w:val="kk-KZ"/>
              </w:rPr>
            </w:pPr>
            <w:r w:rsidRPr="002433F1">
              <w:rPr>
                <w:sz w:val="24"/>
                <w:szCs w:val="24"/>
                <w:lang w:val="kk-KZ"/>
              </w:rPr>
              <w:t xml:space="preserve">21- дәріс. </w:t>
            </w:r>
            <w:r w:rsidRPr="002433F1">
              <w:rPr>
                <w:sz w:val="24"/>
                <w:szCs w:val="24"/>
                <w:lang w:val="kk-KZ" w:eastAsia="ko-KR"/>
              </w:rPr>
              <w:t xml:space="preserve"> </w:t>
            </w:r>
            <w:r w:rsidRPr="002433F1">
              <w:rPr>
                <w:sz w:val="24"/>
                <w:szCs w:val="24"/>
                <w:lang w:val="kk-KZ"/>
              </w:rPr>
              <w:t xml:space="preserve"> </w:t>
            </w:r>
            <w:r w:rsidR="00E141E7" w:rsidRPr="00E141E7">
              <w:rPr>
                <w:lang w:val="kk-KZ"/>
              </w:rPr>
              <w:t>Аралас білімдер саласы жүйесіндегі библиографиятану</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E174E3" w:rsidP="00D75BA1">
            <w:pPr>
              <w:jc w:val="center"/>
              <w:rPr>
                <w:caps/>
                <w:sz w:val="24"/>
                <w:szCs w:val="24"/>
                <w:lang w:val="kk-KZ"/>
              </w:rPr>
            </w:pPr>
          </w:p>
        </w:tc>
      </w:tr>
      <w:tr w:rsidR="00E174E3" w:rsidRPr="004F09DF" w:rsidTr="00D75BA1">
        <w:tc>
          <w:tcPr>
            <w:tcW w:w="817" w:type="dxa"/>
            <w:vMerge/>
          </w:tcPr>
          <w:p w:rsidR="00E174E3" w:rsidRPr="004F09DF" w:rsidRDefault="00E174E3" w:rsidP="00D75BA1">
            <w:pPr>
              <w:jc w:val="center"/>
              <w:rPr>
                <w:b/>
                <w:sz w:val="24"/>
                <w:szCs w:val="24"/>
                <w:lang w:val="kk-KZ"/>
              </w:rPr>
            </w:pPr>
          </w:p>
        </w:tc>
        <w:tc>
          <w:tcPr>
            <w:tcW w:w="7229" w:type="dxa"/>
            <w:gridSpan w:val="7"/>
          </w:tcPr>
          <w:p w:rsidR="0082080F" w:rsidRPr="002433F1" w:rsidRDefault="00E141E7" w:rsidP="00E141E7">
            <w:pPr>
              <w:tabs>
                <w:tab w:val="left" w:pos="1464"/>
              </w:tabs>
              <w:rPr>
                <w:sz w:val="24"/>
                <w:szCs w:val="24"/>
                <w:lang w:val="kk-KZ"/>
              </w:rPr>
            </w:pPr>
            <w:r>
              <w:rPr>
                <w:sz w:val="24"/>
                <w:szCs w:val="24"/>
                <w:lang w:val="kk-KZ"/>
              </w:rPr>
              <w:t xml:space="preserve">11-практикалық сабақ. </w:t>
            </w:r>
            <w:r w:rsidRPr="00E141E7">
              <w:rPr>
                <w:lang w:val="kk-KZ"/>
              </w:rPr>
              <w:t>Библиографиялық ақпараттың негізгі қоғамдық функциялары: іздеу, хабарлау, бағалау.</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1</w:t>
            </w:r>
          </w:p>
        </w:tc>
        <w:tc>
          <w:tcPr>
            <w:tcW w:w="850" w:type="dxa"/>
          </w:tcPr>
          <w:p w:rsidR="00E174E3" w:rsidRPr="004F09DF" w:rsidRDefault="002A3015" w:rsidP="00D75BA1">
            <w:pPr>
              <w:jc w:val="center"/>
              <w:rPr>
                <w:caps/>
                <w:sz w:val="24"/>
                <w:szCs w:val="24"/>
                <w:lang w:val="kk-KZ"/>
              </w:rPr>
            </w:pPr>
            <w:r>
              <w:rPr>
                <w:caps/>
                <w:sz w:val="24"/>
                <w:szCs w:val="24"/>
                <w:lang w:val="kk-KZ"/>
              </w:rPr>
              <w:t>10</w:t>
            </w:r>
          </w:p>
        </w:tc>
      </w:tr>
      <w:tr w:rsidR="00E174E3" w:rsidRPr="004F09DF" w:rsidTr="00D75BA1">
        <w:tc>
          <w:tcPr>
            <w:tcW w:w="817" w:type="dxa"/>
            <w:vMerge/>
          </w:tcPr>
          <w:p w:rsidR="00E174E3" w:rsidRPr="004F09DF" w:rsidRDefault="00E174E3" w:rsidP="00D75BA1">
            <w:pPr>
              <w:jc w:val="center"/>
              <w:rPr>
                <w:b/>
                <w:sz w:val="24"/>
                <w:szCs w:val="24"/>
                <w:lang w:val="kk-KZ"/>
              </w:rPr>
            </w:pPr>
          </w:p>
        </w:tc>
        <w:tc>
          <w:tcPr>
            <w:tcW w:w="7229" w:type="dxa"/>
            <w:gridSpan w:val="7"/>
          </w:tcPr>
          <w:p w:rsidR="00E174E3" w:rsidRPr="002433F1" w:rsidRDefault="00E24C0A" w:rsidP="002433F1">
            <w:pPr>
              <w:rPr>
                <w:sz w:val="24"/>
                <w:szCs w:val="24"/>
                <w:lang w:val="kk-KZ"/>
              </w:rPr>
            </w:pPr>
            <w:r>
              <w:rPr>
                <w:sz w:val="24"/>
                <w:szCs w:val="24"/>
                <w:lang w:val="kk-KZ"/>
              </w:rPr>
              <w:t xml:space="preserve"> </w:t>
            </w:r>
            <w:r w:rsidR="00E174E3" w:rsidRPr="002433F1">
              <w:rPr>
                <w:sz w:val="24"/>
                <w:szCs w:val="24"/>
                <w:lang w:val="kk-KZ"/>
              </w:rPr>
              <w:t xml:space="preserve"> </w:t>
            </w:r>
            <w:r w:rsidRPr="002433F1">
              <w:rPr>
                <w:bCs/>
                <w:sz w:val="24"/>
                <w:szCs w:val="24"/>
                <w:lang w:val="kk-KZ"/>
              </w:rPr>
              <w:t>Кесте құрастыру</w:t>
            </w:r>
          </w:p>
        </w:tc>
        <w:tc>
          <w:tcPr>
            <w:tcW w:w="851" w:type="dxa"/>
            <w:gridSpan w:val="2"/>
          </w:tcPr>
          <w:p w:rsidR="00E174E3" w:rsidRPr="004F09DF" w:rsidRDefault="00E174E3" w:rsidP="00D75BA1">
            <w:pPr>
              <w:jc w:val="center"/>
              <w:rPr>
                <w:sz w:val="24"/>
                <w:szCs w:val="24"/>
                <w:lang w:val="kk-KZ"/>
              </w:rPr>
            </w:pPr>
          </w:p>
        </w:tc>
        <w:tc>
          <w:tcPr>
            <w:tcW w:w="850" w:type="dxa"/>
          </w:tcPr>
          <w:p w:rsidR="00E174E3" w:rsidRPr="004F09DF" w:rsidRDefault="00343195" w:rsidP="00D75BA1">
            <w:pPr>
              <w:jc w:val="center"/>
              <w:rPr>
                <w:caps/>
                <w:sz w:val="24"/>
                <w:szCs w:val="24"/>
                <w:lang w:val="kk-KZ"/>
              </w:rPr>
            </w:pPr>
            <w:r>
              <w:rPr>
                <w:caps/>
                <w:sz w:val="24"/>
                <w:szCs w:val="24"/>
                <w:lang w:val="kk-KZ"/>
              </w:rPr>
              <w:t>10</w:t>
            </w:r>
          </w:p>
        </w:tc>
      </w:tr>
      <w:tr w:rsidR="00E174E3" w:rsidRPr="004F09DF" w:rsidTr="00D75BA1">
        <w:tc>
          <w:tcPr>
            <w:tcW w:w="817" w:type="dxa"/>
            <w:vMerge w:val="restart"/>
          </w:tcPr>
          <w:p w:rsidR="00E174E3" w:rsidRPr="004F09DF" w:rsidRDefault="00E174E3" w:rsidP="00D75BA1">
            <w:pPr>
              <w:jc w:val="center"/>
              <w:rPr>
                <w:sz w:val="24"/>
                <w:szCs w:val="24"/>
                <w:lang w:val="kk-KZ"/>
              </w:rPr>
            </w:pPr>
            <w:r w:rsidRPr="004F09DF">
              <w:rPr>
                <w:sz w:val="24"/>
                <w:szCs w:val="24"/>
                <w:lang w:val="kk-KZ"/>
              </w:rPr>
              <w:t>12</w:t>
            </w:r>
          </w:p>
        </w:tc>
        <w:tc>
          <w:tcPr>
            <w:tcW w:w="7229" w:type="dxa"/>
            <w:gridSpan w:val="7"/>
          </w:tcPr>
          <w:p w:rsidR="00E174E3" w:rsidRPr="002433F1" w:rsidRDefault="00E174E3" w:rsidP="00E141E7">
            <w:pPr>
              <w:jc w:val="both"/>
              <w:rPr>
                <w:sz w:val="24"/>
                <w:szCs w:val="24"/>
                <w:lang w:val="kk-KZ"/>
              </w:rPr>
            </w:pPr>
            <w:r w:rsidRPr="002433F1">
              <w:rPr>
                <w:sz w:val="24"/>
                <w:szCs w:val="24"/>
                <w:lang w:val="kk-KZ"/>
              </w:rPr>
              <w:t xml:space="preserve">23-дәріс </w:t>
            </w:r>
            <w:r w:rsidR="00E141E7" w:rsidRPr="00E141E7">
              <w:rPr>
                <w:lang w:val="kk-KZ"/>
              </w:rPr>
              <w:t>Библиографиялық ақпараттың ғылыми түсінігі.</w:t>
            </w:r>
            <w:r w:rsidRPr="002433F1">
              <w:rPr>
                <w:sz w:val="24"/>
                <w:szCs w:val="24"/>
                <w:lang w:val="kk-KZ"/>
              </w:rPr>
              <w:t xml:space="preserve"> </w:t>
            </w:r>
            <w:r w:rsidRPr="002433F1">
              <w:rPr>
                <w:color w:val="000000"/>
                <w:sz w:val="24"/>
                <w:szCs w:val="24"/>
                <w:lang w:val="kk-KZ"/>
              </w:rPr>
              <w:t xml:space="preserve"> </w:t>
            </w:r>
            <w:r w:rsidRPr="002433F1">
              <w:rPr>
                <w:sz w:val="24"/>
                <w:szCs w:val="24"/>
                <w:lang w:val="kk-KZ"/>
              </w:rPr>
              <w:t xml:space="preserve"> </w:t>
            </w:r>
          </w:p>
        </w:tc>
        <w:tc>
          <w:tcPr>
            <w:tcW w:w="851" w:type="dxa"/>
            <w:gridSpan w:val="2"/>
          </w:tcPr>
          <w:p w:rsidR="00E174E3" w:rsidRPr="004F09DF" w:rsidRDefault="00E174E3" w:rsidP="00D75BA1">
            <w:pPr>
              <w:jc w:val="center"/>
              <w:rPr>
                <w:sz w:val="24"/>
                <w:szCs w:val="24"/>
                <w:lang w:val="kk-KZ"/>
              </w:rPr>
            </w:pPr>
            <w:r w:rsidRPr="004F09DF">
              <w:rPr>
                <w:sz w:val="24"/>
                <w:szCs w:val="24"/>
                <w:lang w:val="kk-KZ"/>
              </w:rPr>
              <w:t>2</w:t>
            </w:r>
          </w:p>
        </w:tc>
        <w:tc>
          <w:tcPr>
            <w:tcW w:w="850" w:type="dxa"/>
          </w:tcPr>
          <w:p w:rsidR="00E174E3" w:rsidRPr="004F09DF" w:rsidRDefault="00E174E3" w:rsidP="00D75BA1">
            <w:pPr>
              <w:jc w:val="center"/>
              <w:rPr>
                <w:caps/>
                <w:sz w:val="24"/>
                <w:szCs w:val="24"/>
                <w:lang w:val="en-US"/>
              </w:rPr>
            </w:pPr>
          </w:p>
        </w:tc>
      </w:tr>
      <w:tr w:rsidR="00E141E7" w:rsidRPr="004F09DF" w:rsidTr="00D75BA1">
        <w:tc>
          <w:tcPr>
            <w:tcW w:w="817" w:type="dxa"/>
            <w:vMerge/>
          </w:tcPr>
          <w:p w:rsidR="00E141E7" w:rsidRPr="004F09DF" w:rsidRDefault="00E141E7" w:rsidP="00D75BA1">
            <w:pPr>
              <w:jc w:val="center"/>
              <w:rPr>
                <w:b/>
                <w:sz w:val="24"/>
                <w:szCs w:val="24"/>
                <w:lang w:val="kk-KZ"/>
              </w:rPr>
            </w:pPr>
          </w:p>
        </w:tc>
        <w:tc>
          <w:tcPr>
            <w:tcW w:w="7229" w:type="dxa"/>
            <w:gridSpan w:val="7"/>
          </w:tcPr>
          <w:p w:rsidR="00E141E7" w:rsidRPr="00721C33" w:rsidRDefault="00E141E7" w:rsidP="000A436C">
            <w:pPr>
              <w:rPr>
                <w:lang w:val="kk-KZ"/>
              </w:rPr>
            </w:pPr>
            <w:r w:rsidRPr="00721C33">
              <w:rPr>
                <w:lang w:val="kk-KZ"/>
              </w:rPr>
              <w:t xml:space="preserve">«Библиографиялық ақпарат» және «Библиографиялық ісәрекет» ұғымдарының қатынасы. </w:t>
            </w:r>
            <w:r w:rsidRPr="00721C33">
              <w:t xml:space="preserve">Қоғамдық құбылыс </w:t>
            </w:r>
            <w:proofErr w:type="spellStart"/>
            <w:r w:rsidRPr="00721C33">
              <w:t>ретінде</w:t>
            </w:r>
            <w:proofErr w:type="spellEnd"/>
            <w:r w:rsidRPr="00721C33">
              <w:t xml:space="preserve"> </w:t>
            </w:r>
            <w:proofErr w:type="spellStart"/>
            <w:r w:rsidRPr="00721C33">
              <w:t>библиографияны</w:t>
            </w:r>
            <w:proofErr w:type="spellEnd"/>
            <w:r w:rsidRPr="00721C33">
              <w:t xml:space="preserve"> </w:t>
            </w:r>
            <w:proofErr w:type="spellStart"/>
            <w:r w:rsidRPr="00721C33">
              <w:t>жалпы</w:t>
            </w:r>
            <w:proofErr w:type="spellEnd"/>
            <w:r w:rsidRPr="00721C33">
              <w:t xml:space="preserve"> бағалаудағы әртүрлі көзқарастар</w:t>
            </w:r>
          </w:p>
        </w:tc>
        <w:tc>
          <w:tcPr>
            <w:tcW w:w="851" w:type="dxa"/>
            <w:gridSpan w:val="2"/>
          </w:tcPr>
          <w:p w:rsidR="00E141E7" w:rsidRPr="004F09DF" w:rsidRDefault="00E141E7" w:rsidP="00D75BA1">
            <w:pPr>
              <w:jc w:val="center"/>
              <w:rPr>
                <w:sz w:val="24"/>
                <w:szCs w:val="24"/>
                <w:lang w:val="kk-KZ"/>
              </w:rPr>
            </w:pPr>
            <w:r w:rsidRPr="004F09DF">
              <w:rPr>
                <w:sz w:val="24"/>
                <w:szCs w:val="24"/>
                <w:lang w:val="kk-KZ"/>
              </w:rPr>
              <w:t>1</w:t>
            </w:r>
          </w:p>
        </w:tc>
        <w:tc>
          <w:tcPr>
            <w:tcW w:w="850" w:type="dxa"/>
          </w:tcPr>
          <w:p w:rsidR="00E141E7" w:rsidRPr="004F09DF" w:rsidRDefault="00E141E7" w:rsidP="00D75BA1">
            <w:pPr>
              <w:jc w:val="center"/>
              <w:rPr>
                <w:caps/>
                <w:sz w:val="24"/>
                <w:szCs w:val="24"/>
                <w:lang w:val="kk-KZ"/>
              </w:rPr>
            </w:pPr>
            <w:r>
              <w:rPr>
                <w:caps/>
                <w:sz w:val="24"/>
                <w:szCs w:val="24"/>
                <w:lang w:val="kk-KZ"/>
              </w:rPr>
              <w:t>10</w:t>
            </w:r>
          </w:p>
        </w:tc>
      </w:tr>
      <w:tr w:rsidR="00E141E7" w:rsidRPr="004F09DF" w:rsidTr="00D75BA1">
        <w:tc>
          <w:tcPr>
            <w:tcW w:w="817" w:type="dxa"/>
            <w:vMerge w:val="restart"/>
          </w:tcPr>
          <w:p w:rsidR="00E141E7" w:rsidRPr="004F09DF" w:rsidRDefault="00E141E7" w:rsidP="00D75BA1">
            <w:pPr>
              <w:jc w:val="center"/>
              <w:rPr>
                <w:sz w:val="24"/>
                <w:szCs w:val="24"/>
                <w:lang w:val="kk-KZ"/>
              </w:rPr>
            </w:pPr>
            <w:r w:rsidRPr="004F09DF">
              <w:rPr>
                <w:sz w:val="24"/>
                <w:szCs w:val="24"/>
                <w:lang w:val="kk-KZ"/>
              </w:rPr>
              <w:t>13</w:t>
            </w:r>
          </w:p>
        </w:tc>
        <w:tc>
          <w:tcPr>
            <w:tcW w:w="7229" w:type="dxa"/>
            <w:gridSpan w:val="7"/>
          </w:tcPr>
          <w:p w:rsidR="00E141E7" w:rsidRPr="002433F1" w:rsidRDefault="00E141E7" w:rsidP="00E141E7">
            <w:pPr>
              <w:shd w:val="clear" w:color="auto" w:fill="FFFFFF"/>
              <w:jc w:val="both"/>
              <w:rPr>
                <w:sz w:val="24"/>
                <w:szCs w:val="24"/>
                <w:lang w:val="kk-KZ"/>
              </w:rPr>
            </w:pPr>
            <w:r>
              <w:rPr>
                <w:sz w:val="24"/>
                <w:szCs w:val="24"/>
                <w:lang w:val="kk-KZ"/>
              </w:rPr>
              <w:t>25-</w:t>
            </w:r>
            <w:r w:rsidRPr="002433F1">
              <w:rPr>
                <w:sz w:val="24"/>
                <w:szCs w:val="24"/>
                <w:lang w:val="kk-KZ"/>
              </w:rPr>
              <w:t xml:space="preserve">дәріс. </w:t>
            </w:r>
            <w:r w:rsidRPr="002433F1">
              <w:rPr>
                <w:sz w:val="24"/>
                <w:szCs w:val="24"/>
                <w:lang w:val="kk-KZ" w:eastAsia="ko-KR"/>
              </w:rPr>
              <w:t xml:space="preserve"> </w:t>
            </w:r>
            <w:r w:rsidRPr="002433F1">
              <w:rPr>
                <w:color w:val="000000"/>
                <w:sz w:val="24"/>
                <w:szCs w:val="24"/>
                <w:lang w:val="kk-KZ"/>
              </w:rPr>
              <w:t xml:space="preserve"> </w:t>
            </w:r>
            <w:r w:rsidRPr="00721C33">
              <w:rPr>
                <w:lang w:val="kk-KZ"/>
              </w:rPr>
              <w:t>Библиографиялық ақпараттың негізгі қоғамдық функциялары</w:t>
            </w:r>
          </w:p>
        </w:tc>
        <w:tc>
          <w:tcPr>
            <w:tcW w:w="851" w:type="dxa"/>
            <w:gridSpan w:val="2"/>
          </w:tcPr>
          <w:p w:rsidR="00E141E7" w:rsidRPr="004F09DF" w:rsidRDefault="00E141E7" w:rsidP="00D75BA1">
            <w:pPr>
              <w:jc w:val="center"/>
              <w:rPr>
                <w:sz w:val="24"/>
                <w:szCs w:val="24"/>
                <w:lang w:val="kk-KZ"/>
              </w:rPr>
            </w:pPr>
            <w:r w:rsidRPr="004F09DF">
              <w:rPr>
                <w:sz w:val="24"/>
                <w:szCs w:val="24"/>
                <w:lang w:val="kk-KZ"/>
              </w:rPr>
              <w:t>2</w:t>
            </w:r>
          </w:p>
        </w:tc>
        <w:tc>
          <w:tcPr>
            <w:tcW w:w="850" w:type="dxa"/>
          </w:tcPr>
          <w:p w:rsidR="00E141E7" w:rsidRPr="004F09DF" w:rsidRDefault="00E141E7" w:rsidP="00D75BA1">
            <w:pPr>
              <w:jc w:val="center"/>
              <w:rPr>
                <w:caps/>
                <w:sz w:val="24"/>
                <w:szCs w:val="24"/>
                <w:lang w:val="en-US"/>
              </w:rPr>
            </w:pPr>
          </w:p>
        </w:tc>
      </w:tr>
      <w:tr w:rsidR="00E141E7" w:rsidRPr="000E7482" w:rsidTr="00D75BA1">
        <w:tc>
          <w:tcPr>
            <w:tcW w:w="817" w:type="dxa"/>
            <w:vMerge/>
          </w:tcPr>
          <w:p w:rsidR="00E141E7" w:rsidRPr="004F09DF" w:rsidRDefault="00E141E7" w:rsidP="00D75BA1">
            <w:pPr>
              <w:jc w:val="center"/>
              <w:rPr>
                <w:b/>
                <w:sz w:val="24"/>
                <w:szCs w:val="24"/>
                <w:lang w:val="kk-KZ"/>
              </w:rPr>
            </w:pPr>
          </w:p>
        </w:tc>
        <w:tc>
          <w:tcPr>
            <w:tcW w:w="7229" w:type="dxa"/>
            <w:gridSpan w:val="7"/>
          </w:tcPr>
          <w:p w:rsidR="00E141E7" w:rsidRPr="002433F1" w:rsidRDefault="00E141E7" w:rsidP="00E141E7">
            <w:pPr>
              <w:rPr>
                <w:sz w:val="24"/>
                <w:szCs w:val="24"/>
                <w:lang w:val="kk-KZ"/>
              </w:rPr>
            </w:pPr>
            <w:r w:rsidRPr="002433F1">
              <w:rPr>
                <w:sz w:val="24"/>
                <w:szCs w:val="24"/>
                <w:lang w:val="kk-KZ"/>
              </w:rPr>
              <w:t xml:space="preserve">13- практикалық сабақ. </w:t>
            </w:r>
            <w:r w:rsidRPr="00721C33">
              <w:rPr>
                <w:lang w:val="kk-KZ"/>
              </w:rPr>
              <w:t>Құжат библиографиялық ісәрекеттің басты объектісі ретінде. Оның құрамы.</w:t>
            </w:r>
          </w:p>
        </w:tc>
        <w:tc>
          <w:tcPr>
            <w:tcW w:w="851" w:type="dxa"/>
            <w:gridSpan w:val="2"/>
          </w:tcPr>
          <w:p w:rsidR="00E141E7" w:rsidRPr="004F09DF" w:rsidRDefault="00E141E7" w:rsidP="00D75BA1">
            <w:pPr>
              <w:jc w:val="center"/>
              <w:rPr>
                <w:sz w:val="24"/>
                <w:szCs w:val="24"/>
                <w:lang w:val="kk-KZ"/>
              </w:rPr>
            </w:pPr>
            <w:r w:rsidRPr="004F09DF">
              <w:rPr>
                <w:sz w:val="24"/>
                <w:szCs w:val="24"/>
                <w:lang w:val="kk-KZ"/>
              </w:rPr>
              <w:t>1</w:t>
            </w:r>
          </w:p>
        </w:tc>
        <w:tc>
          <w:tcPr>
            <w:tcW w:w="850" w:type="dxa"/>
          </w:tcPr>
          <w:p w:rsidR="00E141E7" w:rsidRPr="004F09DF" w:rsidRDefault="00E141E7" w:rsidP="00D75BA1">
            <w:pPr>
              <w:jc w:val="center"/>
              <w:rPr>
                <w:caps/>
                <w:sz w:val="24"/>
                <w:szCs w:val="24"/>
                <w:lang w:val="kk-KZ"/>
              </w:rPr>
            </w:pPr>
            <w:r>
              <w:rPr>
                <w:caps/>
                <w:sz w:val="24"/>
                <w:szCs w:val="24"/>
                <w:lang w:val="kk-KZ"/>
              </w:rPr>
              <w:t>10</w:t>
            </w:r>
          </w:p>
        </w:tc>
      </w:tr>
      <w:tr w:rsidR="00E141E7" w:rsidRPr="00902DB7" w:rsidTr="00D75BA1">
        <w:tc>
          <w:tcPr>
            <w:tcW w:w="817" w:type="dxa"/>
            <w:vMerge/>
          </w:tcPr>
          <w:p w:rsidR="00E141E7" w:rsidRPr="004F09DF" w:rsidRDefault="00E141E7" w:rsidP="00D75BA1">
            <w:pPr>
              <w:jc w:val="center"/>
              <w:rPr>
                <w:b/>
                <w:sz w:val="24"/>
                <w:szCs w:val="24"/>
                <w:lang w:val="kk-KZ"/>
              </w:rPr>
            </w:pPr>
          </w:p>
        </w:tc>
        <w:tc>
          <w:tcPr>
            <w:tcW w:w="7229" w:type="dxa"/>
            <w:gridSpan w:val="7"/>
          </w:tcPr>
          <w:p w:rsidR="00E141E7" w:rsidRPr="00A579BF" w:rsidRDefault="00E141E7" w:rsidP="00E24C0A">
            <w:pPr>
              <w:autoSpaceDE w:val="0"/>
              <w:autoSpaceDN w:val="0"/>
              <w:adjustRightInd w:val="0"/>
              <w:jc w:val="both"/>
              <w:rPr>
                <w:lang w:val="kk-KZ"/>
              </w:rPr>
            </w:pPr>
            <w:r>
              <w:rPr>
                <w:sz w:val="24"/>
                <w:szCs w:val="24"/>
                <w:lang w:val="kk-KZ"/>
              </w:rPr>
              <w:t>5</w:t>
            </w:r>
            <w:r w:rsidRPr="002433F1">
              <w:rPr>
                <w:sz w:val="24"/>
                <w:szCs w:val="24"/>
                <w:lang w:val="kk-KZ"/>
              </w:rPr>
              <w:t xml:space="preserve">- </w:t>
            </w:r>
            <w:r>
              <w:rPr>
                <w:lang w:val="kk-KZ"/>
              </w:rPr>
              <w:t>МОӨЖ. Кеңес беру және орындалуын қадағалау</w:t>
            </w:r>
            <w:r w:rsidRPr="00A579BF">
              <w:rPr>
                <w:lang w:val="kk-KZ"/>
              </w:rPr>
              <w:t>.</w:t>
            </w:r>
          </w:p>
          <w:p w:rsidR="00E141E7" w:rsidRPr="002433F1" w:rsidRDefault="00E141E7" w:rsidP="00E141E7">
            <w:pPr>
              <w:tabs>
                <w:tab w:val="left" w:pos="1464"/>
              </w:tabs>
              <w:rPr>
                <w:sz w:val="24"/>
                <w:szCs w:val="24"/>
                <w:lang w:val="kk-KZ"/>
              </w:rPr>
            </w:pPr>
            <w:r>
              <w:rPr>
                <w:sz w:val="24"/>
                <w:szCs w:val="24"/>
                <w:lang w:val="kk-KZ"/>
              </w:rPr>
              <w:t>5</w:t>
            </w:r>
            <w:r w:rsidRPr="00A579BF">
              <w:rPr>
                <w:sz w:val="24"/>
                <w:szCs w:val="24"/>
                <w:lang w:val="kk-KZ"/>
              </w:rPr>
              <w:t xml:space="preserve">- </w:t>
            </w:r>
            <w:r>
              <w:rPr>
                <w:sz w:val="24"/>
                <w:szCs w:val="24"/>
                <w:lang w:val="kk-KZ"/>
              </w:rPr>
              <w:t>М</w:t>
            </w:r>
            <w:r w:rsidRPr="00A579BF">
              <w:rPr>
                <w:sz w:val="24"/>
                <w:szCs w:val="24"/>
                <w:lang w:val="kk-KZ"/>
              </w:rPr>
              <w:t>ӨЖ.</w:t>
            </w:r>
            <w:r w:rsidRPr="00A579BF">
              <w:rPr>
                <w:noProof/>
                <w:color w:val="000000"/>
                <w:spacing w:val="-16"/>
                <w:sz w:val="24"/>
                <w:szCs w:val="24"/>
                <w:lang w:val="kk-KZ"/>
              </w:rPr>
              <w:t xml:space="preserve">  </w:t>
            </w:r>
            <w:r>
              <w:rPr>
                <w:lang w:val="kk-KZ"/>
              </w:rPr>
              <w:t xml:space="preserve">1 Тапсырма: </w:t>
            </w:r>
            <w:r w:rsidRPr="00721C33">
              <w:rPr>
                <w:lang w:val="kk-KZ"/>
              </w:rPr>
              <w:t>Библиографиялық құралды библиографиялық ақпаратты сақтаудың, таратаудың және қолданудың басты құралы ретінде қарастыру қажет</w:t>
            </w:r>
            <w:r>
              <w:rPr>
                <w:sz w:val="24"/>
                <w:szCs w:val="24"/>
                <w:lang w:val="kk-KZ"/>
              </w:rPr>
              <w:t xml:space="preserve"> .Таңдау тақырыптары бойынша</w:t>
            </w:r>
          </w:p>
        </w:tc>
        <w:tc>
          <w:tcPr>
            <w:tcW w:w="851" w:type="dxa"/>
            <w:gridSpan w:val="2"/>
          </w:tcPr>
          <w:p w:rsidR="00E141E7" w:rsidRPr="004F09DF" w:rsidRDefault="00E141E7" w:rsidP="00D75BA1">
            <w:pPr>
              <w:jc w:val="center"/>
              <w:rPr>
                <w:sz w:val="24"/>
                <w:szCs w:val="24"/>
                <w:lang w:val="kk-KZ"/>
              </w:rPr>
            </w:pPr>
          </w:p>
        </w:tc>
        <w:tc>
          <w:tcPr>
            <w:tcW w:w="850" w:type="dxa"/>
          </w:tcPr>
          <w:p w:rsidR="00E141E7" w:rsidRPr="004F09DF" w:rsidRDefault="00E141E7" w:rsidP="00E24C0A">
            <w:pPr>
              <w:rPr>
                <w:caps/>
                <w:sz w:val="24"/>
                <w:szCs w:val="24"/>
                <w:lang w:val="kk-KZ"/>
              </w:rPr>
            </w:pPr>
          </w:p>
        </w:tc>
      </w:tr>
      <w:tr w:rsidR="00E141E7" w:rsidRPr="00E24C0A" w:rsidTr="00D75BA1">
        <w:tc>
          <w:tcPr>
            <w:tcW w:w="817" w:type="dxa"/>
            <w:vMerge w:val="restart"/>
          </w:tcPr>
          <w:p w:rsidR="00E141E7" w:rsidRPr="004F09DF" w:rsidRDefault="00E141E7" w:rsidP="00D75BA1">
            <w:pPr>
              <w:jc w:val="center"/>
              <w:rPr>
                <w:sz w:val="24"/>
                <w:szCs w:val="24"/>
                <w:lang w:val="kk-KZ"/>
              </w:rPr>
            </w:pPr>
            <w:r w:rsidRPr="004F09DF">
              <w:rPr>
                <w:sz w:val="24"/>
                <w:szCs w:val="24"/>
                <w:lang w:val="kk-KZ"/>
              </w:rPr>
              <w:t>14</w:t>
            </w:r>
          </w:p>
        </w:tc>
        <w:tc>
          <w:tcPr>
            <w:tcW w:w="7229" w:type="dxa"/>
            <w:gridSpan w:val="7"/>
          </w:tcPr>
          <w:p w:rsidR="00E141E7" w:rsidRPr="00E141E7" w:rsidRDefault="00E141E7" w:rsidP="00E141E7">
            <w:pPr>
              <w:shd w:val="clear" w:color="auto" w:fill="FFFFFF"/>
              <w:jc w:val="both"/>
              <w:rPr>
                <w:sz w:val="24"/>
                <w:szCs w:val="24"/>
                <w:lang w:val="kk-KZ"/>
              </w:rPr>
            </w:pPr>
            <w:r w:rsidRPr="002433F1">
              <w:rPr>
                <w:sz w:val="24"/>
                <w:szCs w:val="24"/>
                <w:lang w:val="kk-KZ"/>
              </w:rPr>
              <w:t xml:space="preserve">27-28дәріс. </w:t>
            </w:r>
            <w:r w:rsidRPr="002433F1">
              <w:rPr>
                <w:sz w:val="24"/>
                <w:szCs w:val="24"/>
                <w:lang w:val="kk-KZ" w:eastAsia="ko-KR"/>
              </w:rPr>
              <w:t xml:space="preserve">  </w:t>
            </w:r>
            <w:r w:rsidRPr="00E141E7">
              <w:rPr>
                <w:lang w:val="kk-KZ"/>
              </w:rPr>
              <w:t>Библиографиялау библиография ісінің негізгі процессі ретінде.</w:t>
            </w:r>
          </w:p>
        </w:tc>
        <w:tc>
          <w:tcPr>
            <w:tcW w:w="851" w:type="dxa"/>
            <w:gridSpan w:val="2"/>
          </w:tcPr>
          <w:p w:rsidR="00E141E7" w:rsidRPr="004F09DF" w:rsidRDefault="00E141E7" w:rsidP="00D75BA1">
            <w:pPr>
              <w:jc w:val="center"/>
              <w:rPr>
                <w:sz w:val="24"/>
                <w:szCs w:val="24"/>
                <w:lang w:val="kk-KZ"/>
              </w:rPr>
            </w:pPr>
            <w:r w:rsidRPr="004F09DF">
              <w:rPr>
                <w:sz w:val="24"/>
                <w:szCs w:val="24"/>
                <w:lang w:val="kk-KZ"/>
              </w:rPr>
              <w:t>2</w:t>
            </w:r>
          </w:p>
        </w:tc>
        <w:tc>
          <w:tcPr>
            <w:tcW w:w="850" w:type="dxa"/>
          </w:tcPr>
          <w:p w:rsidR="00E141E7" w:rsidRPr="004F09DF" w:rsidRDefault="00E141E7" w:rsidP="00D75BA1">
            <w:pPr>
              <w:jc w:val="center"/>
              <w:rPr>
                <w:caps/>
                <w:sz w:val="24"/>
                <w:szCs w:val="24"/>
                <w:lang w:val="kk-KZ"/>
              </w:rPr>
            </w:pPr>
          </w:p>
        </w:tc>
      </w:tr>
      <w:tr w:rsidR="00E141E7" w:rsidRPr="004F09DF" w:rsidTr="00D75BA1">
        <w:tc>
          <w:tcPr>
            <w:tcW w:w="817" w:type="dxa"/>
            <w:vMerge/>
          </w:tcPr>
          <w:p w:rsidR="00E141E7" w:rsidRPr="004F09DF" w:rsidRDefault="00E141E7" w:rsidP="00D75BA1">
            <w:pPr>
              <w:jc w:val="center"/>
              <w:rPr>
                <w:b/>
                <w:sz w:val="24"/>
                <w:szCs w:val="24"/>
                <w:lang w:val="kk-KZ"/>
              </w:rPr>
            </w:pPr>
          </w:p>
        </w:tc>
        <w:tc>
          <w:tcPr>
            <w:tcW w:w="7229" w:type="dxa"/>
            <w:gridSpan w:val="7"/>
          </w:tcPr>
          <w:p w:rsidR="00E141E7" w:rsidRPr="002433F1" w:rsidRDefault="00E141E7" w:rsidP="00E141E7">
            <w:pPr>
              <w:rPr>
                <w:sz w:val="24"/>
                <w:szCs w:val="24"/>
                <w:lang w:val="kk-KZ"/>
              </w:rPr>
            </w:pPr>
            <w:r w:rsidRPr="002433F1">
              <w:rPr>
                <w:sz w:val="24"/>
                <w:szCs w:val="24"/>
                <w:lang w:val="kk-KZ"/>
              </w:rPr>
              <w:t xml:space="preserve">14-практикалық сабақ.  </w:t>
            </w:r>
            <w:r w:rsidRPr="00E141E7">
              <w:rPr>
                <w:lang w:val="kk-KZ"/>
              </w:rPr>
              <w:t>Қоғамдық мақсатына байланысты библиографияны түрге жіктеу</w:t>
            </w:r>
          </w:p>
        </w:tc>
        <w:tc>
          <w:tcPr>
            <w:tcW w:w="851" w:type="dxa"/>
            <w:gridSpan w:val="2"/>
          </w:tcPr>
          <w:p w:rsidR="00E141E7" w:rsidRPr="004F09DF" w:rsidRDefault="00E141E7" w:rsidP="00D75BA1">
            <w:pPr>
              <w:jc w:val="center"/>
              <w:rPr>
                <w:sz w:val="24"/>
                <w:szCs w:val="24"/>
                <w:lang w:val="kk-KZ"/>
              </w:rPr>
            </w:pPr>
            <w:r w:rsidRPr="004F09DF">
              <w:rPr>
                <w:sz w:val="24"/>
                <w:szCs w:val="24"/>
                <w:lang w:val="kk-KZ"/>
              </w:rPr>
              <w:t>1</w:t>
            </w:r>
          </w:p>
        </w:tc>
        <w:tc>
          <w:tcPr>
            <w:tcW w:w="850" w:type="dxa"/>
          </w:tcPr>
          <w:p w:rsidR="00E141E7" w:rsidRPr="004F09DF" w:rsidRDefault="00E141E7" w:rsidP="00D75BA1">
            <w:pPr>
              <w:jc w:val="center"/>
              <w:rPr>
                <w:caps/>
                <w:sz w:val="24"/>
                <w:szCs w:val="24"/>
                <w:lang w:val="kk-KZ"/>
              </w:rPr>
            </w:pPr>
            <w:r>
              <w:rPr>
                <w:caps/>
                <w:sz w:val="24"/>
                <w:szCs w:val="24"/>
                <w:lang w:val="kk-KZ"/>
              </w:rPr>
              <w:t>10</w:t>
            </w:r>
          </w:p>
        </w:tc>
      </w:tr>
      <w:tr w:rsidR="00E141E7" w:rsidRPr="004F09DF" w:rsidTr="00D75BA1">
        <w:tc>
          <w:tcPr>
            <w:tcW w:w="817" w:type="dxa"/>
          </w:tcPr>
          <w:p w:rsidR="00E141E7" w:rsidRPr="004F09DF" w:rsidRDefault="00E141E7" w:rsidP="00D75BA1">
            <w:pPr>
              <w:jc w:val="center"/>
              <w:rPr>
                <w:b/>
                <w:lang w:val="kk-KZ"/>
              </w:rPr>
            </w:pPr>
            <w:r>
              <w:rPr>
                <w:b/>
                <w:lang w:val="kk-KZ"/>
              </w:rPr>
              <w:t>14</w:t>
            </w:r>
          </w:p>
        </w:tc>
        <w:tc>
          <w:tcPr>
            <w:tcW w:w="7229" w:type="dxa"/>
            <w:gridSpan w:val="7"/>
          </w:tcPr>
          <w:p w:rsidR="00E141E7" w:rsidRPr="002433F1" w:rsidRDefault="00E141E7" w:rsidP="00E141E7">
            <w:pPr>
              <w:rPr>
                <w:lang w:val="kk-KZ"/>
              </w:rPr>
            </w:pPr>
            <w:r>
              <w:rPr>
                <w:sz w:val="24"/>
                <w:szCs w:val="24"/>
                <w:lang w:val="kk-KZ"/>
              </w:rPr>
              <w:t xml:space="preserve">5 МОӨЖ қабылдау. </w:t>
            </w:r>
            <w:r w:rsidRPr="002433F1">
              <w:rPr>
                <w:sz w:val="24"/>
                <w:szCs w:val="24"/>
                <w:lang w:val="kk-KZ"/>
              </w:rPr>
              <w:t xml:space="preserve"> </w:t>
            </w:r>
            <w:r>
              <w:rPr>
                <w:sz w:val="24"/>
                <w:szCs w:val="24"/>
                <w:lang w:val="kk-KZ"/>
              </w:rPr>
              <w:t xml:space="preserve"> </w:t>
            </w:r>
          </w:p>
        </w:tc>
        <w:tc>
          <w:tcPr>
            <w:tcW w:w="851" w:type="dxa"/>
            <w:gridSpan w:val="2"/>
          </w:tcPr>
          <w:p w:rsidR="00E141E7" w:rsidRPr="004F09DF" w:rsidRDefault="00E141E7" w:rsidP="00D75BA1">
            <w:pPr>
              <w:jc w:val="center"/>
              <w:rPr>
                <w:lang w:val="kk-KZ"/>
              </w:rPr>
            </w:pPr>
          </w:p>
        </w:tc>
        <w:tc>
          <w:tcPr>
            <w:tcW w:w="850" w:type="dxa"/>
          </w:tcPr>
          <w:p w:rsidR="00E141E7" w:rsidRDefault="00E141E7" w:rsidP="00D75BA1">
            <w:pPr>
              <w:jc w:val="center"/>
              <w:rPr>
                <w:caps/>
                <w:lang w:val="kk-KZ"/>
              </w:rPr>
            </w:pPr>
            <w:r>
              <w:rPr>
                <w:caps/>
                <w:lang w:val="kk-KZ"/>
              </w:rPr>
              <w:t>25</w:t>
            </w:r>
          </w:p>
        </w:tc>
      </w:tr>
      <w:tr w:rsidR="00E141E7" w:rsidRPr="004F09DF" w:rsidTr="00D75BA1">
        <w:tc>
          <w:tcPr>
            <w:tcW w:w="817" w:type="dxa"/>
            <w:vMerge w:val="restart"/>
          </w:tcPr>
          <w:p w:rsidR="00E141E7" w:rsidRPr="004F09DF" w:rsidRDefault="00E141E7" w:rsidP="00D75BA1">
            <w:pPr>
              <w:jc w:val="center"/>
              <w:rPr>
                <w:sz w:val="24"/>
                <w:szCs w:val="24"/>
                <w:lang w:val="kk-KZ"/>
              </w:rPr>
            </w:pPr>
            <w:r w:rsidRPr="004F09DF">
              <w:rPr>
                <w:sz w:val="24"/>
                <w:szCs w:val="24"/>
                <w:lang w:val="kk-KZ"/>
              </w:rPr>
              <w:t>15</w:t>
            </w:r>
          </w:p>
        </w:tc>
        <w:tc>
          <w:tcPr>
            <w:tcW w:w="7229" w:type="dxa"/>
            <w:gridSpan w:val="7"/>
          </w:tcPr>
          <w:p w:rsidR="00E141E7" w:rsidRPr="004F09DF" w:rsidRDefault="00E141E7" w:rsidP="00E141E7">
            <w:pPr>
              <w:shd w:val="clear" w:color="auto" w:fill="FFFFFF"/>
              <w:ind w:right="-119"/>
              <w:jc w:val="both"/>
              <w:rPr>
                <w:sz w:val="24"/>
                <w:szCs w:val="24"/>
                <w:lang w:val="kk-KZ"/>
              </w:rPr>
            </w:pPr>
            <w:r w:rsidRPr="004F09DF">
              <w:rPr>
                <w:sz w:val="24"/>
                <w:szCs w:val="24"/>
                <w:lang w:val="kk-KZ"/>
              </w:rPr>
              <w:t>29</w:t>
            </w:r>
            <w:r>
              <w:rPr>
                <w:sz w:val="24"/>
                <w:szCs w:val="24"/>
                <w:lang w:val="kk-KZ"/>
              </w:rPr>
              <w:t xml:space="preserve"> </w:t>
            </w:r>
            <w:r w:rsidRPr="004F09DF">
              <w:rPr>
                <w:sz w:val="24"/>
                <w:szCs w:val="24"/>
                <w:lang w:val="kk-KZ"/>
              </w:rPr>
              <w:t>- 30дәріс.</w:t>
            </w:r>
            <w:r w:rsidRPr="004F09DF">
              <w:rPr>
                <w:sz w:val="24"/>
                <w:szCs w:val="24"/>
                <w:lang w:val="kk-KZ" w:eastAsia="ko-KR"/>
              </w:rPr>
              <w:t xml:space="preserve"> </w:t>
            </w:r>
            <w:r w:rsidRPr="00721C33">
              <w:t>Библиографиялық қызмет көрсетудің құрылымы</w:t>
            </w:r>
          </w:p>
        </w:tc>
        <w:tc>
          <w:tcPr>
            <w:tcW w:w="851" w:type="dxa"/>
            <w:gridSpan w:val="2"/>
          </w:tcPr>
          <w:p w:rsidR="00E141E7" w:rsidRPr="004F09DF" w:rsidRDefault="00E141E7" w:rsidP="00D75BA1">
            <w:pPr>
              <w:jc w:val="center"/>
              <w:rPr>
                <w:sz w:val="24"/>
                <w:szCs w:val="24"/>
                <w:lang w:val="kk-KZ"/>
              </w:rPr>
            </w:pPr>
            <w:r w:rsidRPr="004F09DF">
              <w:rPr>
                <w:sz w:val="24"/>
                <w:szCs w:val="24"/>
                <w:lang w:val="kk-KZ"/>
              </w:rPr>
              <w:t>1</w:t>
            </w:r>
          </w:p>
        </w:tc>
        <w:tc>
          <w:tcPr>
            <w:tcW w:w="850" w:type="dxa"/>
          </w:tcPr>
          <w:p w:rsidR="00E141E7" w:rsidRPr="004F09DF" w:rsidRDefault="00E141E7" w:rsidP="00D75BA1">
            <w:pPr>
              <w:jc w:val="center"/>
              <w:rPr>
                <w:caps/>
                <w:sz w:val="24"/>
                <w:szCs w:val="24"/>
                <w:lang w:val="en-US"/>
              </w:rPr>
            </w:pPr>
          </w:p>
        </w:tc>
      </w:tr>
      <w:tr w:rsidR="00E141E7" w:rsidRPr="00724259" w:rsidTr="00E24C0A">
        <w:tc>
          <w:tcPr>
            <w:tcW w:w="817" w:type="dxa"/>
            <w:vMerge/>
            <w:tcBorders>
              <w:bottom w:val="single" w:sz="4" w:space="0" w:color="auto"/>
            </w:tcBorders>
          </w:tcPr>
          <w:p w:rsidR="00E141E7" w:rsidRPr="004F09DF" w:rsidRDefault="00E141E7" w:rsidP="00D75BA1">
            <w:pPr>
              <w:jc w:val="center"/>
              <w:rPr>
                <w:b/>
                <w:sz w:val="24"/>
                <w:szCs w:val="24"/>
                <w:lang w:val="kk-KZ"/>
              </w:rPr>
            </w:pPr>
          </w:p>
        </w:tc>
        <w:tc>
          <w:tcPr>
            <w:tcW w:w="7229" w:type="dxa"/>
            <w:gridSpan w:val="7"/>
          </w:tcPr>
          <w:p w:rsidR="00E141E7" w:rsidRPr="004F09DF" w:rsidRDefault="00E141E7" w:rsidP="00E141E7">
            <w:pPr>
              <w:jc w:val="both"/>
              <w:rPr>
                <w:sz w:val="24"/>
                <w:szCs w:val="24"/>
                <w:lang w:val="kk-KZ"/>
              </w:rPr>
            </w:pPr>
            <w:r w:rsidRPr="004F09DF">
              <w:rPr>
                <w:sz w:val="24"/>
                <w:szCs w:val="24"/>
                <w:lang w:val="kk-KZ"/>
              </w:rPr>
              <w:t>15-практикалық сабақ.</w:t>
            </w:r>
            <w:r w:rsidRPr="004F09DF">
              <w:rPr>
                <w:sz w:val="24"/>
                <w:szCs w:val="24"/>
                <w:lang w:val="kk-KZ" w:eastAsia="ko-KR"/>
              </w:rPr>
              <w:t xml:space="preserve">  </w:t>
            </w:r>
            <w:r w:rsidRPr="00721C33">
              <w:rPr>
                <w:lang w:val="kk-KZ"/>
              </w:rPr>
              <w:t>Библиография ғылыми және тәжірибесін дамытудың негізгі бағыттары</w:t>
            </w:r>
          </w:p>
        </w:tc>
        <w:tc>
          <w:tcPr>
            <w:tcW w:w="851" w:type="dxa"/>
            <w:gridSpan w:val="2"/>
          </w:tcPr>
          <w:p w:rsidR="00E141E7" w:rsidRPr="004F09DF" w:rsidRDefault="00E141E7" w:rsidP="00D75BA1">
            <w:pPr>
              <w:jc w:val="center"/>
              <w:rPr>
                <w:sz w:val="24"/>
                <w:szCs w:val="24"/>
                <w:lang w:val="kk-KZ"/>
              </w:rPr>
            </w:pPr>
            <w:r w:rsidRPr="004F09DF">
              <w:rPr>
                <w:sz w:val="24"/>
                <w:szCs w:val="24"/>
                <w:lang w:val="kk-KZ"/>
              </w:rPr>
              <w:t>1</w:t>
            </w:r>
          </w:p>
        </w:tc>
        <w:tc>
          <w:tcPr>
            <w:tcW w:w="850" w:type="dxa"/>
          </w:tcPr>
          <w:p w:rsidR="00E141E7" w:rsidRPr="004F09DF" w:rsidRDefault="00E141E7" w:rsidP="00D75BA1">
            <w:pPr>
              <w:jc w:val="center"/>
              <w:rPr>
                <w:caps/>
                <w:sz w:val="24"/>
                <w:szCs w:val="24"/>
                <w:lang w:val="kk-KZ"/>
              </w:rPr>
            </w:pPr>
            <w:r>
              <w:rPr>
                <w:caps/>
                <w:sz w:val="24"/>
                <w:szCs w:val="24"/>
                <w:lang w:val="kk-KZ"/>
              </w:rPr>
              <w:t>10</w:t>
            </w:r>
          </w:p>
        </w:tc>
      </w:tr>
      <w:tr w:rsidR="00E141E7" w:rsidRPr="00724259" w:rsidTr="00E24C0A">
        <w:tc>
          <w:tcPr>
            <w:tcW w:w="817" w:type="dxa"/>
            <w:tcBorders>
              <w:top w:val="single" w:sz="4" w:space="0" w:color="auto"/>
            </w:tcBorders>
          </w:tcPr>
          <w:p w:rsidR="00E141E7" w:rsidRPr="004F09DF" w:rsidRDefault="00E141E7" w:rsidP="00D75BA1">
            <w:pPr>
              <w:jc w:val="center"/>
              <w:rPr>
                <w:b/>
                <w:sz w:val="24"/>
                <w:szCs w:val="24"/>
                <w:lang w:val="kk-KZ"/>
              </w:rPr>
            </w:pPr>
            <w:r>
              <w:rPr>
                <w:b/>
                <w:sz w:val="24"/>
                <w:szCs w:val="24"/>
                <w:lang w:val="kk-KZ"/>
              </w:rPr>
              <w:t>15</w:t>
            </w:r>
          </w:p>
        </w:tc>
        <w:tc>
          <w:tcPr>
            <w:tcW w:w="7229" w:type="dxa"/>
            <w:gridSpan w:val="7"/>
          </w:tcPr>
          <w:p w:rsidR="00E141E7" w:rsidRPr="004F09DF" w:rsidRDefault="00E141E7" w:rsidP="00E141E7">
            <w:pPr>
              <w:rPr>
                <w:sz w:val="24"/>
                <w:szCs w:val="24"/>
                <w:lang w:val="kk-KZ"/>
              </w:rPr>
            </w:pPr>
            <w:r>
              <w:rPr>
                <w:sz w:val="24"/>
                <w:szCs w:val="24"/>
                <w:lang w:val="kk-KZ"/>
              </w:rPr>
              <w:t xml:space="preserve"> </w:t>
            </w:r>
            <w:r>
              <w:rPr>
                <w:b/>
                <w:sz w:val="24"/>
                <w:szCs w:val="24"/>
                <w:lang w:val="kk-KZ"/>
              </w:rPr>
              <w:t>6</w:t>
            </w:r>
            <w:r w:rsidRPr="00E24C0A">
              <w:rPr>
                <w:b/>
                <w:sz w:val="24"/>
                <w:szCs w:val="24"/>
                <w:lang w:val="kk-KZ"/>
              </w:rPr>
              <w:t xml:space="preserve"> -</w:t>
            </w:r>
            <w:r>
              <w:rPr>
                <w:sz w:val="24"/>
                <w:szCs w:val="24"/>
                <w:lang w:val="kk-KZ"/>
              </w:rPr>
              <w:t xml:space="preserve"> М</w:t>
            </w:r>
            <w:r w:rsidRPr="001C45A0">
              <w:rPr>
                <w:b/>
                <w:sz w:val="24"/>
                <w:szCs w:val="24"/>
                <w:lang w:val="kk-KZ"/>
              </w:rPr>
              <w:t>ОӨЖ коллоквиум қабылдау</w:t>
            </w:r>
            <w:r w:rsidRPr="002433F1">
              <w:rPr>
                <w:color w:val="000000"/>
                <w:sz w:val="24"/>
                <w:szCs w:val="24"/>
                <w:lang w:val="kk-KZ"/>
              </w:rPr>
              <w:t xml:space="preserve"> </w:t>
            </w:r>
            <w:r>
              <w:rPr>
                <w:noProof/>
                <w:color w:val="000000"/>
                <w:spacing w:val="-16"/>
                <w:sz w:val="24"/>
                <w:szCs w:val="24"/>
                <w:lang w:val="kk-KZ"/>
              </w:rPr>
              <w:t xml:space="preserve"> </w:t>
            </w:r>
            <w:r w:rsidRPr="002433F1">
              <w:rPr>
                <w:noProof/>
                <w:color w:val="000000"/>
                <w:spacing w:val="-16"/>
                <w:sz w:val="24"/>
                <w:szCs w:val="24"/>
                <w:lang w:val="kk-KZ"/>
              </w:rPr>
              <w:t xml:space="preserve"> </w:t>
            </w:r>
          </w:p>
        </w:tc>
        <w:tc>
          <w:tcPr>
            <w:tcW w:w="851" w:type="dxa"/>
            <w:gridSpan w:val="2"/>
          </w:tcPr>
          <w:p w:rsidR="00E141E7" w:rsidRPr="004F09DF" w:rsidRDefault="00E141E7" w:rsidP="00D75BA1">
            <w:pPr>
              <w:jc w:val="center"/>
              <w:rPr>
                <w:sz w:val="24"/>
                <w:szCs w:val="24"/>
                <w:lang w:val="kk-KZ"/>
              </w:rPr>
            </w:pPr>
          </w:p>
        </w:tc>
        <w:tc>
          <w:tcPr>
            <w:tcW w:w="850" w:type="dxa"/>
          </w:tcPr>
          <w:p w:rsidR="00E141E7" w:rsidRPr="00724259" w:rsidRDefault="00E141E7" w:rsidP="00D75BA1">
            <w:pPr>
              <w:jc w:val="center"/>
              <w:rPr>
                <w:caps/>
                <w:sz w:val="24"/>
                <w:szCs w:val="24"/>
                <w:lang w:val="kk-KZ"/>
              </w:rPr>
            </w:pPr>
            <w:r>
              <w:rPr>
                <w:caps/>
                <w:sz w:val="24"/>
                <w:szCs w:val="24"/>
                <w:lang w:val="kk-KZ"/>
              </w:rPr>
              <w:t>25</w:t>
            </w:r>
          </w:p>
        </w:tc>
      </w:tr>
      <w:tr w:rsidR="00E141E7" w:rsidRPr="00724259" w:rsidTr="00D75BA1">
        <w:tc>
          <w:tcPr>
            <w:tcW w:w="817" w:type="dxa"/>
          </w:tcPr>
          <w:p w:rsidR="00E141E7" w:rsidRPr="004F09DF" w:rsidRDefault="00E141E7" w:rsidP="00D75BA1">
            <w:pPr>
              <w:jc w:val="center"/>
              <w:rPr>
                <w:b/>
                <w:sz w:val="24"/>
                <w:szCs w:val="24"/>
                <w:lang w:val="kk-KZ"/>
              </w:rPr>
            </w:pPr>
            <w:r>
              <w:rPr>
                <w:b/>
                <w:sz w:val="24"/>
                <w:szCs w:val="24"/>
                <w:lang w:val="kk-KZ"/>
              </w:rPr>
              <w:lastRenderedPageBreak/>
              <w:t>15</w:t>
            </w:r>
          </w:p>
        </w:tc>
        <w:tc>
          <w:tcPr>
            <w:tcW w:w="7229" w:type="dxa"/>
            <w:gridSpan w:val="7"/>
          </w:tcPr>
          <w:p w:rsidR="00E141E7" w:rsidRPr="004F09DF" w:rsidRDefault="00E141E7" w:rsidP="00D75BA1">
            <w:pPr>
              <w:rPr>
                <w:b/>
                <w:sz w:val="24"/>
                <w:szCs w:val="24"/>
                <w:lang w:val="kk-KZ"/>
              </w:rPr>
            </w:pPr>
            <w:r>
              <w:rPr>
                <w:b/>
                <w:sz w:val="24"/>
                <w:szCs w:val="24"/>
                <w:lang w:val="kk-KZ"/>
              </w:rPr>
              <w:t>3</w:t>
            </w:r>
            <w:r w:rsidRPr="004F09DF">
              <w:rPr>
                <w:b/>
                <w:sz w:val="24"/>
                <w:szCs w:val="24"/>
                <w:lang w:val="kk-KZ"/>
              </w:rPr>
              <w:t xml:space="preserve"> Аралық бақылау</w:t>
            </w:r>
          </w:p>
        </w:tc>
        <w:tc>
          <w:tcPr>
            <w:tcW w:w="851" w:type="dxa"/>
            <w:gridSpan w:val="2"/>
          </w:tcPr>
          <w:p w:rsidR="00E141E7" w:rsidRPr="004F09DF" w:rsidRDefault="00E141E7" w:rsidP="00D75BA1">
            <w:pPr>
              <w:jc w:val="center"/>
              <w:rPr>
                <w:b/>
                <w:sz w:val="24"/>
                <w:szCs w:val="24"/>
                <w:lang w:val="kk-KZ"/>
              </w:rPr>
            </w:pPr>
          </w:p>
        </w:tc>
        <w:tc>
          <w:tcPr>
            <w:tcW w:w="850" w:type="dxa"/>
          </w:tcPr>
          <w:p w:rsidR="00E141E7" w:rsidRPr="004F09DF" w:rsidRDefault="00E141E7" w:rsidP="00D75BA1">
            <w:pPr>
              <w:jc w:val="center"/>
              <w:rPr>
                <w:b/>
                <w:caps/>
                <w:sz w:val="24"/>
                <w:szCs w:val="24"/>
                <w:lang w:val="kk-KZ"/>
              </w:rPr>
            </w:pPr>
            <w:r w:rsidRPr="004F09DF">
              <w:rPr>
                <w:b/>
                <w:caps/>
                <w:sz w:val="24"/>
                <w:szCs w:val="24"/>
                <w:lang w:val="kk-KZ"/>
              </w:rPr>
              <w:t>100</w:t>
            </w:r>
          </w:p>
        </w:tc>
      </w:tr>
      <w:tr w:rsidR="00E141E7" w:rsidRPr="00724259" w:rsidTr="00D75BA1">
        <w:tc>
          <w:tcPr>
            <w:tcW w:w="817" w:type="dxa"/>
          </w:tcPr>
          <w:p w:rsidR="00E141E7" w:rsidRPr="004F09DF" w:rsidRDefault="00E141E7" w:rsidP="00D75BA1">
            <w:pPr>
              <w:jc w:val="center"/>
              <w:rPr>
                <w:b/>
                <w:sz w:val="24"/>
                <w:szCs w:val="24"/>
                <w:lang w:val="kk-KZ"/>
              </w:rPr>
            </w:pPr>
          </w:p>
        </w:tc>
        <w:tc>
          <w:tcPr>
            <w:tcW w:w="7229" w:type="dxa"/>
            <w:gridSpan w:val="7"/>
          </w:tcPr>
          <w:p w:rsidR="00E141E7" w:rsidRPr="004F09DF" w:rsidRDefault="00E141E7" w:rsidP="00D75BA1">
            <w:pPr>
              <w:rPr>
                <w:b/>
                <w:sz w:val="24"/>
                <w:szCs w:val="24"/>
                <w:lang w:val="kk-KZ"/>
              </w:rPr>
            </w:pPr>
            <w:r w:rsidRPr="004F09DF">
              <w:rPr>
                <w:b/>
                <w:sz w:val="24"/>
                <w:szCs w:val="24"/>
                <w:lang w:val="kk-KZ"/>
              </w:rPr>
              <w:t>Емтихан</w:t>
            </w:r>
          </w:p>
        </w:tc>
        <w:tc>
          <w:tcPr>
            <w:tcW w:w="851" w:type="dxa"/>
            <w:gridSpan w:val="2"/>
          </w:tcPr>
          <w:p w:rsidR="00E141E7" w:rsidRPr="004F09DF" w:rsidRDefault="00E141E7" w:rsidP="00D75BA1">
            <w:pPr>
              <w:jc w:val="center"/>
              <w:rPr>
                <w:b/>
                <w:sz w:val="24"/>
                <w:szCs w:val="24"/>
                <w:lang w:val="kk-KZ"/>
              </w:rPr>
            </w:pPr>
          </w:p>
        </w:tc>
        <w:tc>
          <w:tcPr>
            <w:tcW w:w="850" w:type="dxa"/>
          </w:tcPr>
          <w:p w:rsidR="00E141E7" w:rsidRPr="004F09DF" w:rsidRDefault="00E141E7" w:rsidP="00D75BA1">
            <w:pPr>
              <w:jc w:val="center"/>
              <w:rPr>
                <w:b/>
                <w:caps/>
                <w:sz w:val="24"/>
                <w:szCs w:val="24"/>
                <w:lang w:val="kk-KZ"/>
              </w:rPr>
            </w:pPr>
            <w:r w:rsidRPr="004F09DF">
              <w:rPr>
                <w:b/>
                <w:caps/>
                <w:sz w:val="24"/>
                <w:szCs w:val="24"/>
                <w:lang w:val="kk-KZ"/>
              </w:rPr>
              <w:t>100</w:t>
            </w:r>
          </w:p>
        </w:tc>
      </w:tr>
      <w:tr w:rsidR="00E141E7" w:rsidRPr="00724259" w:rsidTr="00D75BA1">
        <w:tc>
          <w:tcPr>
            <w:tcW w:w="817" w:type="dxa"/>
          </w:tcPr>
          <w:p w:rsidR="00E141E7" w:rsidRPr="004F09DF" w:rsidRDefault="00E141E7" w:rsidP="00D75BA1">
            <w:pPr>
              <w:jc w:val="center"/>
              <w:rPr>
                <w:b/>
                <w:sz w:val="24"/>
                <w:szCs w:val="24"/>
                <w:lang w:val="kk-KZ"/>
              </w:rPr>
            </w:pPr>
          </w:p>
        </w:tc>
        <w:tc>
          <w:tcPr>
            <w:tcW w:w="7229" w:type="dxa"/>
            <w:gridSpan w:val="7"/>
          </w:tcPr>
          <w:p w:rsidR="00E141E7" w:rsidRPr="004F09DF" w:rsidRDefault="00E141E7" w:rsidP="00D75BA1">
            <w:pPr>
              <w:rPr>
                <w:b/>
                <w:sz w:val="24"/>
                <w:szCs w:val="24"/>
                <w:lang w:val="kk-KZ"/>
              </w:rPr>
            </w:pPr>
            <w:r w:rsidRPr="004F09DF">
              <w:rPr>
                <w:b/>
                <w:sz w:val="24"/>
                <w:szCs w:val="24"/>
                <w:lang w:val="kk-KZ"/>
              </w:rPr>
              <w:t>Барлығы</w:t>
            </w:r>
          </w:p>
        </w:tc>
        <w:tc>
          <w:tcPr>
            <w:tcW w:w="851" w:type="dxa"/>
            <w:gridSpan w:val="2"/>
          </w:tcPr>
          <w:p w:rsidR="00E141E7" w:rsidRPr="004F09DF" w:rsidRDefault="00E141E7" w:rsidP="00D75BA1">
            <w:pPr>
              <w:jc w:val="center"/>
              <w:rPr>
                <w:b/>
                <w:sz w:val="24"/>
                <w:szCs w:val="24"/>
                <w:lang w:val="kk-KZ"/>
              </w:rPr>
            </w:pPr>
          </w:p>
        </w:tc>
        <w:tc>
          <w:tcPr>
            <w:tcW w:w="850" w:type="dxa"/>
          </w:tcPr>
          <w:p w:rsidR="00E141E7" w:rsidRPr="004F09DF" w:rsidRDefault="00E141E7" w:rsidP="00D75BA1">
            <w:pPr>
              <w:jc w:val="center"/>
              <w:rPr>
                <w:b/>
                <w:caps/>
                <w:sz w:val="24"/>
                <w:szCs w:val="24"/>
                <w:lang w:val="kk-KZ"/>
              </w:rPr>
            </w:pPr>
            <w:r w:rsidRPr="004F09DF">
              <w:rPr>
                <w:b/>
                <w:caps/>
                <w:sz w:val="24"/>
                <w:szCs w:val="24"/>
                <w:lang w:val="kk-KZ"/>
              </w:rPr>
              <w:t>100</w:t>
            </w:r>
          </w:p>
        </w:tc>
      </w:tr>
    </w:tbl>
    <w:p w:rsidR="00706169" w:rsidRPr="004F09DF" w:rsidRDefault="00706169" w:rsidP="00706169">
      <w:pPr>
        <w:rPr>
          <w:lang w:val="kk-KZ"/>
        </w:rPr>
      </w:pPr>
    </w:p>
    <w:p w:rsidR="00067ED8" w:rsidRPr="00067ED8" w:rsidRDefault="00067ED8" w:rsidP="00067ED8">
      <w:pPr>
        <w:jc w:val="both"/>
        <w:rPr>
          <w:sz w:val="28"/>
          <w:szCs w:val="28"/>
          <w:lang w:val="kk-KZ"/>
        </w:rPr>
      </w:pPr>
      <w:r w:rsidRPr="00067ED8">
        <w:rPr>
          <w:sz w:val="28"/>
          <w:szCs w:val="28"/>
          <w:lang w:val="kk-KZ"/>
        </w:rPr>
        <w:t>Декан   ____________________   Но</w:t>
      </w:r>
      <w:r>
        <w:rPr>
          <w:sz w:val="28"/>
          <w:szCs w:val="28"/>
          <w:lang w:val="kk-KZ"/>
        </w:rPr>
        <w:t>ғ</w:t>
      </w:r>
      <w:r w:rsidRPr="00067ED8">
        <w:rPr>
          <w:sz w:val="28"/>
          <w:szCs w:val="28"/>
          <w:lang w:val="kk-KZ"/>
        </w:rPr>
        <w:t>айбаева М.С.</w:t>
      </w:r>
    </w:p>
    <w:p w:rsidR="00067ED8" w:rsidRDefault="00067ED8" w:rsidP="00706169">
      <w:pPr>
        <w:jc w:val="both"/>
        <w:rPr>
          <w:lang w:val="kk-KZ"/>
        </w:rPr>
      </w:pPr>
    </w:p>
    <w:p w:rsidR="00706169" w:rsidRPr="00067ED8" w:rsidRDefault="00706169" w:rsidP="00706169">
      <w:pPr>
        <w:jc w:val="both"/>
        <w:rPr>
          <w:sz w:val="28"/>
          <w:szCs w:val="28"/>
          <w:lang w:val="kk-KZ"/>
        </w:rPr>
      </w:pPr>
      <w:r w:rsidRPr="00067ED8">
        <w:rPr>
          <w:sz w:val="28"/>
          <w:szCs w:val="28"/>
          <w:lang w:val="kk-KZ"/>
        </w:rPr>
        <w:t>Әдістемелік кеңес төрайымы__________________</w:t>
      </w:r>
      <w:r w:rsidR="002A3015">
        <w:rPr>
          <w:sz w:val="28"/>
          <w:szCs w:val="28"/>
          <w:lang w:val="kk-KZ"/>
        </w:rPr>
        <w:t xml:space="preserve"> Жолдыбаева У.</w:t>
      </w:r>
    </w:p>
    <w:p w:rsidR="00706169" w:rsidRPr="00067ED8" w:rsidRDefault="00706169" w:rsidP="00706169">
      <w:pPr>
        <w:jc w:val="both"/>
        <w:rPr>
          <w:sz w:val="28"/>
          <w:szCs w:val="28"/>
          <w:lang w:val="kk-KZ"/>
        </w:rPr>
      </w:pPr>
    </w:p>
    <w:p w:rsidR="00706169" w:rsidRPr="00067ED8" w:rsidRDefault="00706169" w:rsidP="00706169">
      <w:pPr>
        <w:jc w:val="both"/>
        <w:rPr>
          <w:sz w:val="28"/>
          <w:szCs w:val="28"/>
          <w:lang w:val="kk-KZ"/>
        </w:rPr>
      </w:pPr>
      <w:r w:rsidRPr="00067ED8">
        <w:rPr>
          <w:sz w:val="28"/>
          <w:szCs w:val="28"/>
          <w:lang w:val="kk-KZ"/>
        </w:rPr>
        <w:t>Кафедра меңгерушісі________________________Сұлтанғалиева Г.С</w:t>
      </w:r>
    </w:p>
    <w:p w:rsidR="00706169" w:rsidRPr="00067ED8" w:rsidRDefault="00706169" w:rsidP="00706169">
      <w:pPr>
        <w:jc w:val="both"/>
        <w:rPr>
          <w:sz w:val="28"/>
          <w:szCs w:val="28"/>
          <w:lang w:val="kk-KZ"/>
        </w:rPr>
      </w:pPr>
    </w:p>
    <w:p w:rsidR="00680392" w:rsidRPr="00067ED8" w:rsidRDefault="00706169" w:rsidP="004F09DF">
      <w:pPr>
        <w:jc w:val="both"/>
        <w:rPr>
          <w:sz w:val="28"/>
          <w:szCs w:val="28"/>
          <w:lang w:val="kk-KZ"/>
        </w:rPr>
      </w:pPr>
      <w:r w:rsidRPr="00067ED8">
        <w:rPr>
          <w:sz w:val="28"/>
          <w:szCs w:val="28"/>
          <w:lang w:val="kk-KZ"/>
        </w:rPr>
        <w:t xml:space="preserve">Дәріскер________________________ Мухажанова Т.Н.   </w:t>
      </w:r>
    </w:p>
    <w:sectPr w:rsidR="00680392" w:rsidRPr="00067ED8" w:rsidSect="006803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636"/>
    <w:multiLevelType w:val="hybridMultilevel"/>
    <w:tmpl w:val="7DC69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D5DC6"/>
    <w:multiLevelType w:val="hybridMultilevel"/>
    <w:tmpl w:val="1AF2F528"/>
    <w:lvl w:ilvl="0" w:tplc="6C045AC2">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91645"/>
    <w:multiLevelType w:val="hybridMultilevel"/>
    <w:tmpl w:val="357ADE9C"/>
    <w:lvl w:ilvl="0" w:tplc="B4E8A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CC3562"/>
    <w:multiLevelType w:val="hybridMultilevel"/>
    <w:tmpl w:val="F7C86984"/>
    <w:lvl w:ilvl="0" w:tplc="594298A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76D59"/>
    <w:multiLevelType w:val="hybridMultilevel"/>
    <w:tmpl w:val="358E17E2"/>
    <w:lvl w:ilvl="0" w:tplc="17C2F4BA">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373AA"/>
    <w:multiLevelType w:val="hybridMultilevel"/>
    <w:tmpl w:val="E8BC30CE"/>
    <w:lvl w:ilvl="0" w:tplc="B90EC5BA">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DC6BBD"/>
    <w:multiLevelType w:val="hybridMultilevel"/>
    <w:tmpl w:val="5D1EB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B7F6EE6"/>
    <w:multiLevelType w:val="hybridMultilevel"/>
    <w:tmpl w:val="8BFA7D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E2A40E0"/>
    <w:multiLevelType w:val="hybridMultilevel"/>
    <w:tmpl w:val="2DB001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813FA3"/>
    <w:multiLevelType w:val="hybridMultilevel"/>
    <w:tmpl w:val="95AA088E"/>
    <w:lvl w:ilvl="0" w:tplc="AD0049A2">
      <w:start w:val="1"/>
      <w:numFmt w:val="decimal"/>
      <w:lvlText w:val="%1."/>
      <w:lvlJc w:val="left"/>
      <w:pPr>
        <w:tabs>
          <w:tab w:val="num" w:pos="644"/>
        </w:tabs>
        <w:ind w:left="644" w:hanging="360"/>
      </w:pPr>
      <w:rPr>
        <w:b w:val="0"/>
      </w:rPr>
    </w:lvl>
    <w:lvl w:ilvl="1" w:tplc="04190019">
      <w:start w:val="1"/>
      <w:numFmt w:val="decimal"/>
      <w:lvlText w:val="%2."/>
      <w:lvlJc w:val="left"/>
      <w:pPr>
        <w:tabs>
          <w:tab w:val="num" w:pos="1289"/>
        </w:tabs>
        <w:ind w:left="1289" w:hanging="360"/>
      </w:pPr>
    </w:lvl>
    <w:lvl w:ilvl="2" w:tplc="0419001B">
      <w:start w:val="1"/>
      <w:numFmt w:val="decimal"/>
      <w:lvlText w:val="%3."/>
      <w:lvlJc w:val="left"/>
      <w:pPr>
        <w:tabs>
          <w:tab w:val="num" w:pos="2009"/>
        </w:tabs>
        <w:ind w:left="2009" w:hanging="360"/>
      </w:pPr>
    </w:lvl>
    <w:lvl w:ilvl="3" w:tplc="0419000F">
      <w:start w:val="1"/>
      <w:numFmt w:val="decimal"/>
      <w:lvlText w:val="%4."/>
      <w:lvlJc w:val="left"/>
      <w:pPr>
        <w:tabs>
          <w:tab w:val="num" w:pos="2729"/>
        </w:tabs>
        <w:ind w:left="2729" w:hanging="360"/>
      </w:pPr>
    </w:lvl>
    <w:lvl w:ilvl="4" w:tplc="04190019">
      <w:start w:val="1"/>
      <w:numFmt w:val="decimal"/>
      <w:lvlText w:val="%5."/>
      <w:lvlJc w:val="left"/>
      <w:pPr>
        <w:tabs>
          <w:tab w:val="num" w:pos="3449"/>
        </w:tabs>
        <w:ind w:left="3449" w:hanging="360"/>
      </w:pPr>
    </w:lvl>
    <w:lvl w:ilvl="5" w:tplc="0419001B">
      <w:start w:val="1"/>
      <w:numFmt w:val="decimal"/>
      <w:lvlText w:val="%6."/>
      <w:lvlJc w:val="left"/>
      <w:pPr>
        <w:tabs>
          <w:tab w:val="num" w:pos="4169"/>
        </w:tabs>
        <w:ind w:left="4169" w:hanging="360"/>
      </w:pPr>
    </w:lvl>
    <w:lvl w:ilvl="6" w:tplc="0419000F">
      <w:start w:val="1"/>
      <w:numFmt w:val="decimal"/>
      <w:lvlText w:val="%7."/>
      <w:lvlJc w:val="left"/>
      <w:pPr>
        <w:tabs>
          <w:tab w:val="num" w:pos="4889"/>
        </w:tabs>
        <w:ind w:left="4889" w:hanging="360"/>
      </w:pPr>
    </w:lvl>
    <w:lvl w:ilvl="7" w:tplc="04190019">
      <w:start w:val="1"/>
      <w:numFmt w:val="decimal"/>
      <w:lvlText w:val="%8."/>
      <w:lvlJc w:val="left"/>
      <w:pPr>
        <w:tabs>
          <w:tab w:val="num" w:pos="5609"/>
        </w:tabs>
        <w:ind w:left="5609" w:hanging="360"/>
      </w:pPr>
    </w:lvl>
    <w:lvl w:ilvl="8" w:tplc="0419001B">
      <w:start w:val="1"/>
      <w:numFmt w:val="decimal"/>
      <w:lvlText w:val="%9."/>
      <w:lvlJc w:val="left"/>
      <w:pPr>
        <w:tabs>
          <w:tab w:val="num" w:pos="6329"/>
        </w:tabs>
        <w:ind w:left="6329" w:hanging="360"/>
      </w:pPr>
    </w:lvl>
  </w:abstractNum>
  <w:abstractNum w:abstractNumId="12">
    <w:nsid w:val="71534DB4"/>
    <w:multiLevelType w:val="hybridMultilevel"/>
    <w:tmpl w:val="7AE8A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7"/>
  </w:num>
  <w:num w:numId="5">
    <w:abstractNumId w:val="2"/>
  </w:num>
  <w:num w:numId="6">
    <w:abstractNumId w:val="6"/>
  </w:num>
  <w:num w:numId="7">
    <w:abstractNumId w:val="4"/>
  </w:num>
  <w:num w:numId="8">
    <w:abstractNumId w:val="1"/>
  </w:num>
  <w:num w:numId="9">
    <w:abstractNumId w:val="3"/>
  </w:num>
  <w:num w:numId="10">
    <w:abstractNumId w:val="9"/>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169"/>
    <w:rsid w:val="00032F4F"/>
    <w:rsid w:val="000678EC"/>
    <w:rsid w:val="00067ED8"/>
    <w:rsid w:val="0007575C"/>
    <w:rsid w:val="000B5C6E"/>
    <w:rsid w:val="000E7482"/>
    <w:rsid w:val="00102AFF"/>
    <w:rsid w:val="001A7770"/>
    <w:rsid w:val="001C3C5E"/>
    <w:rsid w:val="001E2B48"/>
    <w:rsid w:val="001E67BF"/>
    <w:rsid w:val="00211426"/>
    <w:rsid w:val="002433F1"/>
    <w:rsid w:val="002A3015"/>
    <w:rsid w:val="002A57D0"/>
    <w:rsid w:val="002B4932"/>
    <w:rsid w:val="002D0341"/>
    <w:rsid w:val="00343156"/>
    <w:rsid w:val="00343195"/>
    <w:rsid w:val="00432570"/>
    <w:rsid w:val="004F09DF"/>
    <w:rsid w:val="00564563"/>
    <w:rsid w:val="005D7A37"/>
    <w:rsid w:val="005F05F3"/>
    <w:rsid w:val="00617669"/>
    <w:rsid w:val="00623712"/>
    <w:rsid w:val="00680392"/>
    <w:rsid w:val="00704A7F"/>
    <w:rsid w:val="00706169"/>
    <w:rsid w:val="0071122E"/>
    <w:rsid w:val="00724259"/>
    <w:rsid w:val="00762786"/>
    <w:rsid w:val="007840E7"/>
    <w:rsid w:val="007910C5"/>
    <w:rsid w:val="007B137D"/>
    <w:rsid w:val="007B32A9"/>
    <w:rsid w:val="007B55A4"/>
    <w:rsid w:val="007C4892"/>
    <w:rsid w:val="007D4AC1"/>
    <w:rsid w:val="00810F77"/>
    <w:rsid w:val="008145E9"/>
    <w:rsid w:val="0082080F"/>
    <w:rsid w:val="00875417"/>
    <w:rsid w:val="008755E2"/>
    <w:rsid w:val="0088095D"/>
    <w:rsid w:val="008B47ED"/>
    <w:rsid w:val="008F4C57"/>
    <w:rsid w:val="00902186"/>
    <w:rsid w:val="00902DB7"/>
    <w:rsid w:val="00936688"/>
    <w:rsid w:val="00951218"/>
    <w:rsid w:val="00981E5A"/>
    <w:rsid w:val="009870CC"/>
    <w:rsid w:val="009B30C6"/>
    <w:rsid w:val="009E7886"/>
    <w:rsid w:val="00A1117F"/>
    <w:rsid w:val="00A30093"/>
    <w:rsid w:val="00A5246A"/>
    <w:rsid w:val="00A73646"/>
    <w:rsid w:val="00AD6A04"/>
    <w:rsid w:val="00AE4CEA"/>
    <w:rsid w:val="00B3091E"/>
    <w:rsid w:val="00B56D3C"/>
    <w:rsid w:val="00B70A0B"/>
    <w:rsid w:val="00C40A5A"/>
    <w:rsid w:val="00D25450"/>
    <w:rsid w:val="00D63A2C"/>
    <w:rsid w:val="00DB309A"/>
    <w:rsid w:val="00E07006"/>
    <w:rsid w:val="00E141E7"/>
    <w:rsid w:val="00E174E3"/>
    <w:rsid w:val="00E24C0A"/>
    <w:rsid w:val="00E36579"/>
    <w:rsid w:val="00E56D71"/>
    <w:rsid w:val="00F122C1"/>
    <w:rsid w:val="00F27662"/>
    <w:rsid w:val="00FB7E92"/>
    <w:rsid w:val="00FE1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6169"/>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6169"/>
    <w:rPr>
      <w:rFonts w:ascii="Times New Roman" w:eastAsia="Times New Roman" w:hAnsi="Times New Roman" w:cs="Times New Roman"/>
      <w:b/>
      <w:bCs/>
      <w:sz w:val="28"/>
      <w:szCs w:val="24"/>
      <w:lang w:eastAsia="ru-RU"/>
    </w:rPr>
  </w:style>
  <w:style w:type="table" w:styleId="a3">
    <w:name w:val="Table Grid"/>
    <w:basedOn w:val="a1"/>
    <w:uiPriority w:val="59"/>
    <w:rsid w:val="007061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06169"/>
  </w:style>
  <w:style w:type="paragraph" w:styleId="a4">
    <w:name w:val="List Paragraph"/>
    <w:basedOn w:val="a"/>
    <w:uiPriority w:val="34"/>
    <w:qFormat/>
    <w:rsid w:val="00706169"/>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Title"/>
    <w:basedOn w:val="a"/>
    <w:link w:val="a6"/>
    <w:qFormat/>
    <w:rsid w:val="00706169"/>
    <w:pPr>
      <w:jc w:val="center"/>
    </w:pPr>
    <w:rPr>
      <w:sz w:val="28"/>
      <w:szCs w:val="20"/>
    </w:rPr>
  </w:style>
  <w:style w:type="character" w:customStyle="1" w:styleId="a6">
    <w:name w:val="Название Знак"/>
    <w:basedOn w:val="a0"/>
    <w:link w:val="a5"/>
    <w:rsid w:val="00706169"/>
    <w:rPr>
      <w:rFonts w:ascii="Times New Roman" w:eastAsia="Times New Roman" w:hAnsi="Times New Roman" w:cs="Times New Roman"/>
      <w:sz w:val="28"/>
      <w:szCs w:val="20"/>
      <w:lang w:eastAsia="ru-RU"/>
    </w:rPr>
  </w:style>
  <w:style w:type="character" w:styleId="a7">
    <w:name w:val="Hyperlink"/>
    <w:basedOn w:val="a0"/>
    <w:uiPriority w:val="99"/>
    <w:unhideWhenUsed/>
    <w:rsid w:val="00706169"/>
    <w:rPr>
      <w:color w:val="0000FF" w:themeColor="hyperlink"/>
      <w:u w:val="single"/>
    </w:rPr>
  </w:style>
  <w:style w:type="paragraph" w:styleId="2">
    <w:name w:val="Body Text 2"/>
    <w:basedOn w:val="a"/>
    <w:link w:val="20"/>
    <w:unhideWhenUsed/>
    <w:rsid w:val="00706169"/>
    <w:pPr>
      <w:spacing w:after="120" w:line="480" w:lineRule="auto"/>
    </w:pPr>
    <w:rPr>
      <w:sz w:val="28"/>
      <w:szCs w:val="20"/>
    </w:rPr>
  </w:style>
  <w:style w:type="character" w:customStyle="1" w:styleId="20">
    <w:name w:val="Основной текст 2 Знак"/>
    <w:basedOn w:val="a0"/>
    <w:link w:val="2"/>
    <w:rsid w:val="00706169"/>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FE1DA3"/>
    <w:rPr>
      <w:rFonts w:ascii="Tahoma" w:eastAsia="Calibri" w:hAnsi="Tahoma"/>
      <w:sz w:val="16"/>
      <w:szCs w:val="16"/>
    </w:rPr>
  </w:style>
  <w:style w:type="character" w:customStyle="1" w:styleId="a9">
    <w:name w:val="Текст выноски Знак"/>
    <w:basedOn w:val="a0"/>
    <w:link w:val="a8"/>
    <w:uiPriority w:val="99"/>
    <w:semiHidden/>
    <w:rsid w:val="00FE1DA3"/>
    <w:rPr>
      <w:rFonts w:ascii="Tahoma" w:eastAsia="Calibri" w:hAnsi="Tahoma" w:cs="Times New Roman"/>
      <w:sz w:val="16"/>
      <w:szCs w:val="16"/>
    </w:rPr>
  </w:style>
  <w:style w:type="paragraph" w:customStyle="1" w:styleId="11">
    <w:name w:val="Обычный1"/>
    <w:uiPriority w:val="99"/>
    <w:rsid w:val="00A73646"/>
    <w:pPr>
      <w:spacing w:after="0" w:line="240" w:lineRule="auto"/>
    </w:pPr>
    <w:rPr>
      <w:rFonts w:ascii="Times New Roman" w:eastAsia="Times New Roman" w:hAnsi="Times New Roman" w:cs="Times New Roman"/>
      <w:sz w:val="20"/>
      <w:szCs w:val="20"/>
      <w:lang w:eastAsia="ru-RU"/>
    </w:rPr>
  </w:style>
  <w:style w:type="paragraph" w:customStyle="1" w:styleId="21">
    <w:name w:val="Обычный2"/>
    <w:rsid w:val="009870CC"/>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021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l.ru" TargetMode="External"/><Relationship Id="rId3" Type="http://schemas.openxmlformats.org/officeDocument/2006/relationships/settings" Target="settings.xml"/><Relationship Id="rId7" Type="http://schemas.openxmlformats.org/officeDocument/2006/relationships/hyperlink" Target="http://www.nauka.kz/page.php?page_id=198&amp;lang=2%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zneb.kz" TargetMode="External"/><Relationship Id="rId11" Type="http://schemas.openxmlformats.org/officeDocument/2006/relationships/theme" Target="theme/theme1.xml"/><Relationship Id="rId5" Type="http://schemas.openxmlformats.org/officeDocument/2006/relationships/hyperlink" Target="http://www.nabrk.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dmin/Desktop/2016%20&#1089;&#1080;&#1083;&#1083;&#1072;&#1073;&#1091;&#1089;&#1090;&#1072;&#1088;%20&#1064;&#1099;&#1085;&#1072;&#1088;/www.allib.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5</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2017-09-13T06:36:00Z</dcterms:created>
  <dcterms:modified xsi:type="dcterms:W3CDTF">2019-11-04T05:48:00Z</dcterms:modified>
</cp:coreProperties>
</file>